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350CC2" w:rsidP="00350CC2">
      <w:pPr>
        <w:pStyle w:val="Sansinterligne"/>
        <w:jc w:val="center"/>
        <w:rPr>
          <w:rFonts w:ascii="Times New Roman" w:hAnsi="Times New Roman"/>
          <w:b/>
          <w:sz w:val="24"/>
          <w:szCs w:val="24"/>
        </w:rPr>
      </w:pPr>
      <w:r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1E319A">
        <w:rPr>
          <w:rFonts w:ascii="Times New Roman" w:hAnsi="Times New Roman"/>
          <w:b/>
          <w:sz w:val="24"/>
          <w:szCs w:val="24"/>
        </w:rPr>
        <w:t>25 JUIN</w:t>
      </w:r>
      <w:r w:rsidR="00A97A4D">
        <w:rPr>
          <w:rFonts w:ascii="Times New Roman" w:hAnsi="Times New Roman"/>
          <w:b/>
          <w:sz w:val="24"/>
          <w:szCs w:val="24"/>
        </w:rPr>
        <w:t xml:space="preserve"> 2018</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2E20FC">
        <w:rPr>
          <w:rFonts w:ascii="Times New Roman" w:hAnsi="Times New Roman"/>
          <w:sz w:val="24"/>
          <w:szCs w:val="24"/>
        </w:rPr>
        <w:t>quatorze mai</w:t>
      </w:r>
      <w:r w:rsidR="00417DCD">
        <w:rPr>
          <w:rFonts w:ascii="Times New Roman" w:hAnsi="Times New Roman"/>
          <w:sz w:val="24"/>
          <w:szCs w:val="24"/>
        </w:rPr>
        <w:t xml:space="preserve"> deux-mil dix-huit</w:t>
      </w:r>
      <w:r w:rsidR="00A01460">
        <w:rPr>
          <w:rFonts w:ascii="Times New Roman" w:hAnsi="Times New Roman"/>
          <w:sz w:val="24"/>
          <w:szCs w:val="24"/>
        </w:rPr>
        <w:t>,</w:t>
      </w:r>
    </w:p>
    <w:p w:rsidR="00350CC2" w:rsidRDefault="00350CC2" w:rsidP="00350CC2">
      <w:pPr>
        <w:pStyle w:val="Sansinterligne"/>
        <w:jc w:val="both"/>
        <w:rPr>
          <w:rFonts w:ascii="Times New Roman" w:hAnsi="Times New Roman"/>
          <w:sz w:val="24"/>
          <w:szCs w:val="24"/>
        </w:rPr>
      </w:pPr>
      <w:r>
        <w:rPr>
          <w:rFonts w:ascii="Times New Roman" w:hAnsi="Times New Roman"/>
          <w:sz w:val="24"/>
          <w:szCs w:val="24"/>
        </w:rPr>
        <w:t>Le conseil municipal s’est</w:t>
      </w:r>
      <w:r w:rsidR="0069651E">
        <w:rPr>
          <w:rFonts w:ascii="Times New Roman" w:hAnsi="Times New Roman"/>
          <w:sz w:val="24"/>
          <w:szCs w:val="24"/>
        </w:rPr>
        <w:t xml:space="preserve"> réuni, sous la présidence de Mme</w:t>
      </w:r>
      <w:r>
        <w:rPr>
          <w:rFonts w:ascii="Times New Roman" w:hAnsi="Times New Roman"/>
          <w:sz w:val="24"/>
          <w:szCs w:val="24"/>
        </w:rPr>
        <w:t xml:space="preserve"> CLEM</w:t>
      </w:r>
      <w:r w:rsidR="0069651E">
        <w:rPr>
          <w:rFonts w:ascii="Times New Roman" w:hAnsi="Times New Roman"/>
          <w:sz w:val="24"/>
          <w:szCs w:val="24"/>
        </w:rPr>
        <w:t>ENT Yvette,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2E20FC">
        <w:rPr>
          <w:rFonts w:ascii="Times New Roman" w:hAnsi="Times New Roman"/>
          <w:sz w:val="24"/>
          <w:szCs w:val="24"/>
        </w:rPr>
        <w:t>M</w:t>
      </w:r>
      <w:r w:rsidR="001E319A">
        <w:rPr>
          <w:rFonts w:ascii="Times New Roman" w:hAnsi="Times New Roman"/>
          <w:sz w:val="24"/>
          <w:szCs w:val="24"/>
        </w:rPr>
        <w:t>me Laurette HAMON</w:t>
      </w:r>
      <w:r>
        <w:rPr>
          <w:rFonts w:ascii="Times New Roman" w:hAnsi="Times New Roman"/>
          <w:sz w:val="24"/>
          <w:szCs w:val="24"/>
        </w:rPr>
        <w:t>.</w:t>
      </w:r>
    </w:p>
    <w:p w:rsidR="009F06E0" w:rsidRDefault="009F06E0" w:rsidP="00350CC2">
      <w:pPr>
        <w:pStyle w:val="Sansinterligne"/>
        <w:jc w:val="both"/>
        <w:rPr>
          <w:rFonts w:ascii="Times New Roman" w:hAnsi="Times New Roman"/>
          <w:sz w:val="24"/>
          <w:szCs w:val="24"/>
        </w:rPr>
      </w:pPr>
    </w:p>
    <w:p w:rsidR="009F06E0" w:rsidRDefault="009F06E0" w:rsidP="00350CC2">
      <w:pPr>
        <w:pStyle w:val="Sansinterligne"/>
        <w:jc w:val="both"/>
        <w:rPr>
          <w:rFonts w:ascii="Times New Roman" w:hAnsi="Times New Roman"/>
          <w:sz w:val="24"/>
          <w:szCs w:val="24"/>
        </w:rPr>
      </w:pPr>
      <w:r>
        <w:rPr>
          <w:rFonts w:ascii="Times New Roman" w:hAnsi="Times New Roman"/>
          <w:sz w:val="24"/>
          <w:szCs w:val="24"/>
        </w:rPr>
        <w:t>Absents</w:t>
      </w:r>
      <w:r w:rsidR="002631B6">
        <w:rPr>
          <w:rFonts w:ascii="Times New Roman" w:hAnsi="Times New Roman"/>
          <w:sz w:val="24"/>
          <w:szCs w:val="24"/>
        </w:rPr>
        <w:t xml:space="preserve"> : </w:t>
      </w:r>
      <w:r w:rsidR="001E319A">
        <w:rPr>
          <w:rFonts w:ascii="Times New Roman" w:hAnsi="Times New Roman"/>
          <w:sz w:val="24"/>
          <w:szCs w:val="24"/>
        </w:rPr>
        <w:t>Jean-Claude MONTEL</w:t>
      </w:r>
      <w:r w:rsidR="002E20FC">
        <w:rPr>
          <w:rFonts w:ascii="Times New Roman" w:hAnsi="Times New Roman"/>
          <w:sz w:val="24"/>
          <w:szCs w:val="24"/>
        </w:rPr>
        <w:t xml:space="preserve"> et </w:t>
      </w:r>
      <w:r w:rsidR="001E319A">
        <w:rPr>
          <w:rFonts w:ascii="Times New Roman" w:hAnsi="Times New Roman"/>
          <w:sz w:val="24"/>
          <w:szCs w:val="24"/>
        </w:rPr>
        <w:t>Jennifer CORBEAU (pouvoir à Yvette CLEMENT)</w:t>
      </w:r>
    </w:p>
    <w:p w:rsidR="00E56D60" w:rsidRDefault="00E56D60" w:rsidP="00350CC2">
      <w:pPr>
        <w:pStyle w:val="Sansinterligne"/>
        <w:jc w:val="both"/>
        <w:rPr>
          <w:rFonts w:ascii="Times New Roman" w:hAnsi="Times New Roman"/>
          <w:sz w:val="24"/>
          <w:szCs w:val="24"/>
        </w:rPr>
      </w:pPr>
    </w:p>
    <w:p w:rsidR="00350CC2" w:rsidRPr="00E56D60" w:rsidRDefault="001E319A" w:rsidP="00E56D60">
      <w:pPr>
        <w:pStyle w:val="Titre"/>
        <w:shd w:val="clear" w:color="auto" w:fill="D9D9D9" w:themeFill="background1" w:themeFillShade="D9"/>
      </w:pPr>
      <w:r>
        <w:t>Enquête publique carrière de Lariot</w:t>
      </w:r>
    </w:p>
    <w:p w:rsidR="001E319A" w:rsidRPr="001E319A" w:rsidRDefault="001E319A" w:rsidP="001E319A">
      <w:pPr>
        <w:pStyle w:val="Sansinterligne"/>
        <w:jc w:val="both"/>
        <w:rPr>
          <w:rFonts w:ascii="Times New Roman" w:hAnsi="Times New Roman"/>
          <w:sz w:val="24"/>
          <w:szCs w:val="24"/>
        </w:rPr>
      </w:pPr>
      <w:r>
        <w:rPr>
          <w:rFonts w:ascii="Times New Roman" w:hAnsi="Times New Roman"/>
          <w:sz w:val="24"/>
          <w:szCs w:val="24"/>
        </w:rPr>
        <w:t>Madame le Maire annonce que la Préfecture des Côtes d’Armor réalise, depuis le 1</w:t>
      </w:r>
      <w:r w:rsidRPr="001E319A">
        <w:rPr>
          <w:rFonts w:ascii="Times New Roman" w:hAnsi="Times New Roman"/>
          <w:sz w:val="24"/>
          <w:szCs w:val="24"/>
          <w:vertAlign w:val="superscript"/>
        </w:rPr>
        <w:t>er</w:t>
      </w:r>
      <w:r>
        <w:rPr>
          <w:rFonts w:ascii="Times New Roman" w:hAnsi="Times New Roman"/>
          <w:sz w:val="24"/>
          <w:szCs w:val="24"/>
        </w:rPr>
        <w:t xml:space="preserve"> juin et jusqu’au 2 juillet, une enquête publique. </w:t>
      </w:r>
      <w:r w:rsidRPr="001E319A">
        <w:rPr>
          <w:rFonts w:ascii="Times New Roman" w:hAnsi="Times New Roman"/>
          <w:sz w:val="24"/>
          <w:szCs w:val="24"/>
        </w:rPr>
        <w:t>Elle concerne la carrière de Lariot. La SARL GUEGAN souhaite :</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Renouveler l’autorisation d’exploiter l’arène granitique</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Procéder à l’extension de la surface actuelle de la carrière</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Augmenter la production maximale</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Mettre en place une nouvelle installation fixe de traitement des matériaux</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Accueillir des matériaux inertes extérieurs pour le remblaiement</w:t>
      </w:r>
    </w:p>
    <w:p w:rsidR="001E319A" w:rsidRPr="001E319A"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w:t>
      </w:r>
      <w:r w:rsidRPr="001E319A">
        <w:rPr>
          <w:rFonts w:ascii="Times New Roman" w:hAnsi="Times New Roman"/>
          <w:sz w:val="24"/>
          <w:szCs w:val="24"/>
        </w:rPr>
        <w:tab/>
        <w:t>Renoncer à une superficie actuellement autorisée représentant une superficie totale de 1320 m².</w:t>
      </w:r>
    </w:p>
    <w:p w:rsidR="009B6D70" w:rsidRDefault="001E319A" w:rsidP="001E319A">
      <w:pPr>
        <w:pStyle w:val="Sansinterligne"/>
        <w:jc w:val="both"/>
        <w:rPr>
          <w:rFonts w:ascii="Times New Roman" w:hAnsi="Times New Roman"/>
          <w:sz w:val="24"/>
          <w:szCs w:val="24"/>
        </w:rPr>
      </w:pPr>
      <w:r w:rsidRPr="001E319A">
        <w:rPr>
          <w:rFonts w:ascii="Times New Roman" w:hAnsi="Times New Roman"/>
          <w:sz w:val="24"/>
          <w:szCs w:val="24"/>
        </w:rPr>
        <w:t>Monsieur Michel STRAUB, commissaire enquêteur diligenté par la Préfecture des Côtes d’Armor tiendra une permanence en mairie les vendredi 1er juin 2018 de 09 h à 12 h; mercredi 06 juin 2018 de 14 h à 17 h, samedi 23 juin 2018 de 09 h à 12 h et lundi 2 juillet 2018 de 09 h à 12 h. En dehors de ces horaires, le public a la possibilité de consulter le dossier d’enquête publique en mairie aux horaires d’ouverture. Un registre est la disposition du public pour y consigner ses observations. Les observations peuvent également être adressées par écrit (courrier ou courriel) à M. Le commissaire enquêteur, en mairie.</w:t>
      </w:r>
      <w:r>
        <w:rPr>
          <w:rFonts w:ascii="Times New Roman" w:hAnsi="Times New Roman"/>
          <w:sz w:val="24"/>
          <w:szCs w:val="24"/>
        </w:rPr>
        <w:t xml:space="preserve"> </w:t>
      </w:r>
    </w:p>
    <w:p w:rsidR="00B26B70" w:rsidRPr="00560B17" w:rsidRDefault="00560B17" w:rsidP="00B26B70">
      <w:pPr>
        <w:pStyle w:val="Sansinterligne"/>
        <w:jc w:val="both"/>
        <w:rPr>
          <w:rFonts w:ascii="Times New Roman" w:hAnsi="Times New Roman"/>
          <w:sz w:val="24"/>
          <w:szCs w:val="24"/>
        </w:rPr>
      </w:pPr>
      <w:r>
        <w:rPr>
          <w:rFonts w:ascii="Times New Roman" w:hAnsi="Times New Roman"/>
          <w:sz w:val="24"/>
          <w:szCs w:val="24"/>
        </w:rPr>
        <w:t xml:space="preserve">Mme Myriam LUCAS, propriétaire de la maison de Lariot, absente de France ce jour a transmis un courrier à Mme Le Maire afin qu’il soit lu en Conseil Municipal et versé au compte-rendu. </w:t>
      </w:r>
      <w:r w:rsidR="00B26B70">
        <w:rPr>
          <w:rFonts w:ascii="Times New Roman" w:hAnsi="Times New Roman"/>
          <w:sz w:val="24"/>
          <w:szCs w:val="24"/>
        </w:rPr>
        <w:t>(</w:t>
      </w:r>
      <w:proofErr w:type="gramStart"/>
      <w:r w:rsidR="00B26B70">
        <w:rPr>
          <w:rFonts w:ascii="Times New Roman" w:hAnsi="Times New Roman"/>
          <w:sz w:val="24"/>
          <w:szCs w:val="24"/>
        </w:rPr>
        <w:t>annexe</w:t>
      </w:r>
      <w:proofErr w:type="gramEnd"/>
      <w:r w:rsidR="00B26B70">
        <w:rPr>
          <w:rFonts w:ascii="Times New Roman" w:hAnsi="Times New Roman"/>
          <w:sz w:val="24"/>
          <w:szCs w:val="24"/>
        </w:rPr>
        <w:t xml:space="preserve"> 1)</w:t>
      </w:r>
    </w:p>
    <w:p w:rsidR="00560B17" w:rsidRPr="00560B17" w:rsidRDefault="00560B17" w:rsidP="00560B17">
      <w:pPr>
        <w:pStyle w:val="Sansinterligne"/>
        <w:jc w:val="both"/>
        <w:rPr>
          <w:rFonts w:ascii="Times New Roman" w:hAnsi="Times New Roman"/>
          <w:sz w:val="24"/>
          <w:szCs w:val="24"/>
        </w:rPr>
      </w:pPr>
      <w:r w:rsidRPr="00560B17">
        <w:rPr>
          <w:rFonts w:ascii="Times New Roman" w:hAnsi="Times New Roman"/>
          <w:sz w:val="24"/>
          <w:szCs w:val="24"/>
        </w:rPr>
        <w:t xml:space="preserve">Monsieur BREHIN, 1er adjoint au Maire et ancien Maire, </w:t>
      </w:r>
      <w:r w:rsidR="00B26B70">
        <w:rPr>
          <w:rFonts w:ascii="Times New Roman" w:hAnsi="Times New Roman"/>
          <w:sz w:val="24"/>
          <w:szCs w:val="24"/>
        </w:rPr>
        <w:t>donne également</w:t>
      </w:r>
      <w:r w:rsidRPr="00560B17">
        <w:rPr>
          <w:rFonts w:ascii="Times New Roman" w:hAnsi="Times New Roman"/>
          <w:sz w:val="24"/>
          <w:szCs w:val="24"/>
        </w:rPr>
        <w:t xml:space="preserve"> lecture du courrier qu’il s’apprête à transmettre au Commissaire Enquêteur.</w:t>
      </w:r>
      <w:r w:rsidR="00B26B70">
        <w:rPr>
          <w:rFonts w:ascii="Times New Roman" w:hAnsi="Times New Roman"/>
          <w:sz w:val="24"/>
          <w:szCs w:val="24"/>
        </w:rPr>
        <w:t xml:space="preserve"> (</w:t>
      </w:r>
      <w:proofErr w:type="gramStart"/>
      <w:r w:rsidR="00B26B70">
        <w:rPr>
          <w:rFonts w:ascii="Times New Roman" w:hAnsi="Times New Roman"/>
          <w:sz w:val="24"/>
          <w:szCs w:val="24"/>
        </w:rPr>
        <w:t>annexe</w:t>
      </w:r>
      <w:proofErr w:type="gramEnd"/>
      <w:r w:rsidR="00B26B70">
        <w:rPr>
          <w:rFonts w:ascii="Times New Roman" w:hAnsi="Times New Roman"/>
          <w:sz w:val="24"/>
          <w:szCs w:val="24"/>
        </w:rPr>
        <w:t xml:space="preserve"> 2)</w:t>
      </w:r>
    </w:p>
    <w:p w:rsidR="00560B17" w:rsidRDefault="00560B17" w:rsidP="00560B17">
      <w:pPr>
        <w:pStyle w:val="Sansinterligne"/>
        <w:jc w:val="both"/>
        <w:rPr>
          <w:rFonts w:ascii="Times New Roman" w:hAnsi="Times New Roman"/>
          <w:sz w:val="24"/>
          <w:szCs w:val="24"/>
        </w:rPr>
      </w:pPr>
      <w:r w:rsidRPr="00560B17">
        <w:rPr>
          <w:rFonts w:ascii="Times New Roman" w:hAnsi="Times New Roman"/>
          <w:sz w:val="24"/>
          <w:szCs w:val="24"/>
        </w:rPr>
        <w:t xml:space="preserve">Madame le Maire </w:t>
      </w:r>
      <w:r w:rsidR="00B26B70">
        <w:rPr>
          <w:rFonts w:ascii="Times New Roman" w:hAnsi="Times New Roman"/>
          <w:sz w:val="24"/>
          <w:szCs w:val="24"/>
        </w:rPr>
        <w:t>donne lecture du</w:t>
      </w:r>
      <w:r w:rsidRPr="00560B17">
        <w:rPr>
          <w:rFonts w:ascii="Times New Roman" w:hAnsi="Times New Roman"/>
          <w:sz w:val="24"/>
          <w:szCs w:val="24"/>
        </w:rPr>
        <w:t xml:space="preserve"> courrier rédigé le 27 février 2013 par M. Bruno GUEGAN, gérant de la SARL GUEGAN et souhaite qu’il soit </w:t>
      </w:r>
      <w:r w:rsidR="00B26B70">
        <w:rPr>
          <w:rFonts w:ascii="Times New Roman" w:hAnsi="Times New Roman"/>
          <w:sz w:val="24"/>
          <w:szCs w:val="24"/>
        </w:rPr>
        <w:t>annexé</w:t>
      </w:r>
      <w:r w:rsidRPr="00560B17">
        <w:rPr>
          <w:rFonts w:ascii="Times New Roman" w:hAnsi="Times New Roman"/>
          <w:sz w:val="24"/>
          <w:szCs w:val="24"/>
        </w:rPr>
        <w:t xml:space="preserve"> au compte-rendu du Conseil Municipal et à la délibération qui sera prise ce jour.</w:t>
      </w:r>
      <w:r w:rsidR="00B26B70">
        <w:rPr>
          <w:rFonts w:ascii="Times New Roman" w:hAnsi="Times New Roman"/>
          <w:sz w:val="24"/>
          <w:szCs w:val="24"/>
        </w:rPr>
        <w:t xml:space="preserve"> (</w:t>
      </w:r>
      <w:proofErr w:type="gramStart"/>
      <w:r w:rsidR="00B26B70">
        <w:rPr>
          <w:rFonts w:ascii="Times New Roman" w:hAnsi="Times New Roman"/>
          <w:sz w:val="24"/>
          <w:szCs w:val="24"/>
        </w:rPr>
        <w:t>annexe</w:t>
      </w:r>
      <w:proofErr w:type="gramEnd"/>
      <w:r w:rsidR="00B26B70">
        <w:rPr>
          <w:rFonts w:ascii="Times New Roman" w:hAnsi="Times New Roman"/>
          <w:sz w:val="24"/>
          <w:szCs w:val="24"/>
        </w:rPr>
        <w:t xml:space="preserve"> 3)</w:t>
      </w:r>
    </w:p>
    <w:p w:rsidR="00417DCD" w:rsidRDefault="001E319A" w:rsidP="001E319A">
      <w:pPr>
        <w:pStyle w:val="Sansinterligne"/>
        <w:jc w:val="both"/>
        <w:rPr>
          <w:rFonts w:ascii="Times New Roman" w:hAnsi="Times New Roman"/>
          <w:sz w:val="24"/>
          <w:szCs w:val="24"/>
        </w:rPr>
      </w:pPr>
      <w:r>
        <w:rPr>
          <w:rFonts w:ascii="Times New Roman" w:hAnsi="Times New Roman"/>
          <w:sz w:val="24"/>
          <w:szCs w:val="24"/>
        </w:rPr>
        <w:t>Le Conseil Municipal</w:t>
      </w:r>
      <w:r w:rsidR="009B6D70">
        <w:rPr>
          <w:rFonts w:ascii="Times New Roman" w:hAnsi="Times New Roman"/>
          <w:sz w:val="24"/>
          <w:szCs w:val="24"/>
        </w:rPr>
        <w:t xml:space="preserve"> souhaite émettre un avis sur </w:t>
      </w:r>
      <w:r w:rsidR="003A4D0D">
        <w:rPr>
          <w:rFonts w:ascii="Times New Roman" w:hAnsi="Times New Roman"/>
          <w:sz w:val="24"/>
          <w:szCs w:val="24"/>
        </w:rPr>
        <w:t>les points abordés dans cette enquête.</w:t>
      </w:r>
    </w:p>
    <w:p w:rsidR="003A4D0D" w:rsidRDefault="003A4D0D" w:rsidP="001E319A">
      <w:pPr>
        <w:pStyle w:val="Sansinterligne"/>
        <w:jc w:val="both"/>
        <w:rPr>
          <w:rFonts w:ascii="Times New Roman" w:hAnsi="Times New Roman"/>
          <w:sz w:val="24"/>
          <w:szCs w:val="24"/>
        </w:rPr>
      </w:pPr>
      <w:r>
        <w:rPr>
          <w:rFonts w:ascii="Times New Roman" w:hAnsi="Times New Roman"/>
          <w:sz w:val="24"/>
          <w:szCs w:val="24"/>
        </w:rPr>
        <w:t xml:space="preserve">Après avoir pris connaissance des différents documents inclus dans le dossier d’enquête publique, et après en avoir délibéré, le Conseil Municipal, à l’unanimité, </w:t>
      </w:r>
    </w:p>
    <w:p w:rsidR="00591243" w:rsidRDefault="00591243" w:rsidP="001E319A">
      <w:pPr>
        <w:pStyle w:val="Sansinterligne"/>
        <w:jc w:val="both"/>
        <w:rPr>
          <w:rFonts w:ascii="Times New Roman" w:hAnsi="Times New Roman"/>
          <w:sz w:val="24"/>
          <w:szCs w:val="24"/>
        </w:rPr>
      </w:pPr>
      <w:r>
        <w:rPr>
          <w:rFonts w:ascii="Times New Roman" w:hAnsi="Times New Roman"/>
          <w:sz w:val="24"/>
          <w:szCs w:val="24"/>
        </w:rPr>
        <w:t>Considérant les raisons invoquées par la SARL GUEGAN sur son choix de projet, à savoir :</w:t>
      </w:r>
    </w:p>
    <w:p w:rsidR="00591243" w:rsidRDefault="00591243" w:rsidP="00591243">
      <w:pPr>
        <w:pStyle w:val="Sansinterligne"/>
        <w:numPr>
          <w:ilvl w:val="0"/>
          <w:numId w:val="14"/>
        </w:numPr>
        <w:jc w:val="both"/>
        <w:rPr>
          <w:rFonts w:ascii="Times New Roman" w:hAnsi="Times New Roman"/>
          <w:sz w:val="24"/>
          <w:szCs w:val="24"/>
        </w:rPr>
      </w:pPr>
      <w:r>
        <w:rPr>
          <w:rFonts w:ascii="Times New Roman" w:hAnsi="Times New Roman"/>
          <w:sz w:val="24"/>
          <w:szCs w:val="24"/>
        </w:rPr>
        <w:t>Répondre à la demande locale croissante en matériaux (forte sollicitation du marché pour augmenter la production car certaines demandes n’ont pu être honorées)</w:t>
      </w:r>
    </w:p>
    <w:p w:rsidR="00591243" w:rsidRDefault="00591243" w:rsidP="00591243">
      <w:pPr>
        <w:pStyle w:val="Sansinterligne"/>
        <w:numPr>
          <w:ilvl w:val="0"/>
          <w:numId w:val="14"/>
        </w:numPr>
        <w:jc w:val="both"/>
        <w:rPr>
          <w:rFonts w:ascii="Times New Roman" w:hAnsi="Times New Roman"/>
          <w:sz w:val="24"/>
          <w:szCs w:val="24"/>
        </w:rPr>
      </w:pPr>
      <w:r>
        <w:rPr>
          <w:rFonts w:ascii="Times New Roman" w:hAnsi="Times New Roman"/>
          <w:sz w:val="24"/>
          <w:szCs w:val="24"/>
        </w:rPr>
        <w:t>Optimiser l’exploitation du gisement en facilitant l’avancée des extractions vers le secteur Nord-Est</w:t>
      </w:r>
    </w:p>
    <w:p w:rsidR="00591243" w:rsidRDefault="00591243" w:rsidP="00591243">
      <w:pPr>
        <w:pStyle w:val="Sansinterligne"/>
        <w:numPr>
          <w:ilvl w:val="0"/>
          <w:numId w:val="14"/>
        </w:numPr>
        <w:jc w:val="both"/>
        <w:rPr>
          <w:rFonts w:ascii="Times New Roman" w:hAnsi="Times New Roman"/>
          <w:sz w:val="24"/>
          <w:szCs w:val="24"/>
        </w:rPr>
      </w:pPr>
      <w:r>
        <w:rPr>
          <w:rFonts w:ascii="Times New Roman" w:hAnsi="Times New Roman"/>
          <w:sz w:val="24"/>
          <w:szCs w:val="24"/>
        </w:rPr>
        <w:t>Régulariser le périmètre du site en reconstituant la bande de sécurité réglementaire et en intégrant des terrains déjà affectés par les activités</w:t>
      </w:r>
    </w:p>
    <w:p w:rsidR="00591243" w:rsidRDefault="00591243" w:rsidP="00591243">
      <w:pPr>
        <w:pStyle w:val="Sansinterligne"/>
        <w:numPr>
          <w:ilvl w:val="0"/>
          <w:numId w:val="14"/>
        </w:numPr>
        <w:jc w:val="both"/>
        <w:rPr>
          <w:rFonts w:ascii="Times New Roman" w:hAnsi="Times New Roman"/>
          <w:sz w:val="24"/>
          <w:szCs w:val="24"/>
        </w:rPr>
      </w:pPr>
      <w:r>
        <w:rPr>
          <w:rFonts w:ascii="Times New Roman" w:hAnsi="Times New Roman"/>
          <w:sz w:val="24"/>
          <w:szCs w:val="24"/>
        </w:rPr>
        <w:t>Modifier les installations de traitement afin de permettre l’augmentation de la production de sables et de produire des granulats (produit en demande croissante)</w:t>
      </w:r>
      <w:r w:rsidR="008250D2">
        <w:rPr>
          <w:rFonts w:ascii="Times New Roman" w:hAnsi="Times New Roman"/>
          <w:sz w:val="24"/>
          <w:szCs w:val="24"/>
        </w:rPr>
        <w:t>. Les modifications visent l’ajout de deux groupes mobiles de concassage et le remplacement du broyeur existant</w:t>
      </w:r>
    </w:p>
    <w:p w:rsidR="008250D2" w:rsidRDefault="008250D2" w:rsidP="00591243">
      <w:pPr>
        <w:pStyle w:val="Sansinterligne"/>
        <w:numPr>
          <w:ilvl w:val="0"/>
          <w:numId w:val="14"/>
        </w:numPr>
        <w:jc w:val="both"/>
        <w:rPr>
          <w:rFonts w:ascii="Times New Roman" w:hAnsi="Times New Roman"/>
          <w:sz w:val="24"/>
          <w:szCs w:val="24"/>
        </w:rPr>
      </w:pPr>
      <w:r>
        <w:rPr>
          <w:rFonts w:ascii="Times New Roman" w:hAnsi="Times New Roman"/>
          <w:sz w:val="24"/>
          <w:szCs w:val="24"/>
        </w:rPr>
        <w:t xml:space="preserve">Rendre à leur vocation d’espace naturel des terrains concernés par le </w:t>
      </w:r>
      <w:r w:rsidR="00560B17">
        <w:rPr>
          <w:rFonts w:ascii="Times New Roman" w:hAnsi="Times New Roman"/>
          <w:sz w:val="24"/>
          <w:szCs w:val="24"/>
        </w:rPr>
        <w:t xml:space="preserve">zonage </w:t>
      </w:r>
      <w:proofErr w:type="spellStart"/>
      <w:r w:rsidR="00560B17">
        <w:rPr>
          <w:rFonts w:ascii="Times New Roman" w:hAnsi="Times New Roman"/>
          <w:sz w:val="24"/>
          <w:szCs w:val="24"/>
        </w:rPr>
        <w:t>Natura</w:t>
      </w:r>
      <w:proofErr w:type="spellEnd"/>
      <w:r w:rsidR="00560B17">
        <w:rPr>
          <w:rFonts w:ascii="Times New Roman" w:hAnsi="Times New Roman"/>
          <w:sz w:val="24"/>
          <w:szCs w:val="24"/>
        </w:rPr>
        <w:t xml:space="preserve"> 2000.</w:t>
      </w:r>
    </w:p>
    <w:p w:rsidR="00626C26" w:rsidRDefault="003A4D0D" w:rsidP="001E319A">
      <w:pPr>
        <w:pStyle w:val="Sansinterligne"/>
        <w:jc w:val="both"/>
        <w:rPr>
          <w:rFonts w:ascii="Times New Roman" w:hAnsi="Times New Roman"/>
          <w:sz w:val="24"/>
          <w:szCs w:val="24"/>
        </w:rPr>
      </w:pPr>
      <w:r>
        <w:rPr>
          <w:rFonts w:ascii="Times New Roman" w:hAnsi="Times New Roman"/>
          <w:sz w:val="24"/>
          <w:szCs w:val="24"/>
        </w:rPr>
        <w:t xml:space="preserve">Considérant que la carrière est une activité économique du territoire, l’importance de cette activité économique et la </w:t>
      </w:r>
      <w:r w:rsidR="00626C26">
        <w:rPr>
          <w:rFonts w:ascii="Times New Roman" w:hAnsi="Times New Roman"/>
          <w:sz w:val="24"/>
          <w:szCs w:val="24"/>
        </w:rPr>
        <w:t xml:space="preserve">relative </w:t>
      </w:r>
      <w:r>
        <w:rPr>
          <w:rFonts w:ascii="Times New Roman" w:hAnsi="Times New Roman"/>
          <w:sz w:val="24"/>
          <w:szCs w:val="24"/>
        </w:rPr>
        <w:t xml:space="preserve">maîtrise environnementale de l’exploitation de la carrière, </w:t>
      </w:r>
      <w:r w:rsidR="00560B17">
        <w:rPr>
          <w:rFonts w:ascii="Times New Roman" w:hAnsi="Times New Roman"/>
          <w:sz w:val="24"/>
          <w:szCs w:val="24"/>
        </w:rPr>
        <w:t xml:space="preserve">le Conseil Municipal, </w:t>
      </w:r>
      <w:r>
        <w:rPr>
          <w:rFonts w:ascii="Times New Roman" w:hAnsi="Times New Roman"/>
          <w:sz w:val="24"/>
          <w:szCs w:val="24"/>
        </w:rPr>
        <w:t>émet un avis favorable</w:t>
      </w:r>
      <w:r w:rsidR="00626C26">
        <w:rPr>
          <w:rFonts w:ascii="Times New Roman" w:hAnsi="Times New Roman"/>
          <w:sz w:val="24"/>
          <w:szCs w:val="24"/>
        </w:rPr>
        <w:t xml:space="preserve"> : </w:t>
      </w:r>
    </w:p>
    <w:p w:rsidR="003A4D0D" w:rsidRDefault="003A4D0D" w:rsidP="00626C26">
      <w:pPr>
        <w:pStyle w:val="Sansinterligne"/>
        <w:numPr>
          <w:ilvl w:val="0"/>
          <w:numId w:val="13"/>
        </w:numPr>
        <w:jc w:val="both"/>
        <w:rPr>
          <w:rFonts w:ascii="Times New Roman" w:hAnsi="Times New Roman"/>
          <w:sz w:val="24"/>
          <w:szCs w:val="24"/>
        </w:rPr>
      </w:pPr>
      <w:r>
        <w:rPr>
          <w:rFonts w:ascii="Times New Roman" w:hAnsi="Times New Roman"/>
          <w:sz w:val="24"/>
          <w:szCs w:val="24"/>
        </w:rPr>
        <w:lastRenderedPageBreak/>
        <w:t xml:space="preserve">à la demande de renouvellement </w:t>
      </w:r>
      <w:r w:rsidR="008035BE">
        <w:rPr>
          <w:rFonts w:ascii="Times New Roman" w:hAnsi="Times New Roman"/>
          <w:sz w:val="24"/>
          <w:szCs w:val="24"/>
        </w:rPr>
        <w:t>de l’autorisation d’exploiter la carrière d’arène granitique sur les mêmes parcelles autorisées en 2004 qui sont actuellement cadastrées, section B01, de la commune de TRÉMARGAT n°193p, 203, 204, 206, 207, 208p à 210 p, 213p, 214p, 215p, 216, 218p, 219 à 223, 237p à 239p</w:t>
      </w:r>
      <w:r w:rsidR="00034E52">
        <w:rPr>
          <w:rFonts w:ascii="Times New Roman" w:hAnsi="Times New Roman"/>
          <w:sz w:val="24"/>
          <w:szCs w:val="24"/>
        </w:rPr>
        <w:t>, 241 et 242p.</w:t>
      </w:r>
      <w:r>
        <w:rPr>
          <w:rFonts w:ascii="Times New Roman" w:hAnsi="Times New Roman"/>
          <w:sz w:val="24"/>
          <w:szCs w:val="24"/>
        </w:rPr>
        <w:t>.</w:t>
      </w:r>
    </w:p>
    <w:p w:rsidR="00034E52" w:rsidRDefault="00034E52" w:rsidP="00626C26">
      <w:pPr>
        <w:pStyle w:val="Sansinterligne"/>
        <w:numPr>
          <w:ilvl w:val="0"/>
          <w:numId w:val="13"/>
        </w:numPr>
        <w:jc w:val="both"/>
        <w:rPr>
          <w:rFonts w:ascii="Times New Roman" w:hAnsi="Times New Roman"/>
          <w:sz w:val="24"/>
          <w:szCs w:val="24"/>
        </w:rPr>
      </w:pPr>
      <w:r>
        <w:rPr>
          <w:rFonts w:ascii="Times New Roman" w:hAnsi="Times New Roman"/>
          <w:sz w:val="24"/>
          <w:szCs w:val="24"/>
        </w:rPr>
        <w:t>à la demande d’extension en surface de la carrière vers le Nord et l’Est du site actuel. Elle porte sur les parcelles cadastrées section B01 n°209p, 210p, 211p, 213p, 224p représentant une superficie totale de 7 355 m².</w:t>
      </w:r>
    </w:p>
    <w:p w:rsidR="003A4D0D" w:rsidRDefault="00034E52" w:rsidP="00626C26">
      <w:pPr>
        <w:pStyle w:val="Sansinterligne"/>
        <w:numPr>
          <w:ilvl w:val="0"/>
          <w:numId w:val="13"/>
        </w:numPr>
        <w:jc w:val="both"/>
        <w:rPr>
          <w:rFonts w:ascii="Times New Roman" w:hAnsi="Times New Roman"/>
          <w:sz w:val="24"/>
          <w:szCs w:val="24"/>
        </w:rPr>
      </w:pPr>
      <w:r>
        <w:rPr>
          <w:rFonts w:ascii="Times New Roman" w:hAnsi="Times New Roman"/>
          <w:sz w:val="24"/>
          <w:szCs w:val="24"/>
        </w:rPr>
        <w:t>à la demande de renonciation d’exploiter les parcelles cadastrées B 241, 242p et 239p représentant une surface totale de 1 320 m².</w:t>
      </w:r>
    </w:p>
    <w:p w:rsidR="003A4D0D" w:rsidRDefault="00591243" w:rsidP="001E319A">
      <w:pPr>
        <w:pStyle w:val="Sansinterligne"/>
        <w:jc w:val="both"/>
        <w:rPr>
          <w:rFonts w:ascii="Times New Roman" w:hAnsi="Times New Roman"/>
          <w:sz w:val="24"/>
          <w:szCs w:val="24"/>
        </w:rPr>
      </w:pPr>
      <w:r>
        <w:rPr>
          <w:rFonts w:ascii="Times New Roman" w:hAnsi="Times New Roman"/>
          <w:sz w:val="24"/>
          <w:szCs w:val="24"/>
        </w:rPr>
        <w:t>Néanmoins, le Conseil Municipal relève des problèmes pouvant affecter l’intégralité de la population.</w:t>
      </w:r>
    </w:p>
    <w:p w:rsidR="00626C26" w:rsidRDefault="00626C26" w:rsidP="00591243">
      <w:pPr>
        <w:pStyle w:val="Sansinterligne"/>
        <w:numPr>
          <w:ilvl w:val="0"/>
          <w:numId w:val="13"/>
        </w:numPr>
        <w:jc w:val="both"/>
        <w:rPr>
          <w:rFonts w:ascii="Times New Roman" w:hAnsi="Times New Roman"/>
          <w:sz w:val="24"/>
          <w:szCs w:val="24"/>
        </w:rPr>
      </w:pPr>
      <w:r>
        <w:rPr>
          <w:rFonts w:ascii="Times New Roman" w:hAnsi="Times New Roman"/>
          <w:sz w:val="24"/>
          <w:szCs w:val="24"/>
        </w:rPr>
        <w:t>La sécurité routière pour tous les usagers de la route :</w:t>
      </w:r>
    </w:p>
    <w:p w:rsidR="00626C26" w:rsidRDefault="00626C26" w:rsidP="001E319A">
      <w:pPr>
        <w:pStyle w:val="Sansinterligne"/>
        <w:jc w:val="both"/>
        <w:rPr>
          <w:rFonts w:ascii="Times New Roman" w:hAnsi="Times New Roman"/>
          <w:sz w:val="24"/>
          <w:szCs w:val="24"/>
        </w:rPr>
      </w:pPr>
      <w:r>
        <w:rPr>
          <w:rFonts w:ascii="Times New Roman" w:hAnsi="Times New Roman"/>
          <w:sz w:val="24"/>
          <w:szCs w:val="24"/>
        </w:rPr>
        <w:t>Le doublement prévisible de la fréquentation de poids-lourds</w:t>
      </w:r>
      <w:r w:rsidR="00591243">
        <w:rPr>
          <w:rFonts w:ascii="Times New Roman" w:hAnsi="Times New Roman"/>
          <w:sz w:val="24"/>
          <w:szCs w:val="24"/>
        </w:rPr>
        <w:t xml:space="preserve"> pour la carrière ajouté à la desserte locale,</w:t>
      </w:r>
      <w:r>
        <w:rPr>
          <w:rFonts w:ascii="Times New Roman" w:hAnsi="Times New Roman"/>
          <w:sz w:val="24"/>
          <w:szCs w:val="24"/>
        </w:rPr>
        <w:t xml:space="preserve"> </w:t>
      </w:r>
      <w:r w:rsidR="00591243">
        <w:rPr>
          <w:rFonts w:ascii="Times New Roman" w:hAnsi="Times New Roman"/>
          <w:sz w:val="24"/>
          <w:szCs w:val="24"/>
        </w:rPr>
        <w:t>laisse entrevoir</w:t>
      </w:r>
      <w:r>
        <w:rPr>
          <w:rFonts w:ascii="Times New Roman" w:hAnsi="Times New Roman"/>
          <w:sz w:val="24"/>
          <w:szCs w:val="24"/>
        </w:rPr>
        <w:t xml:space="preserve"> des problèmes de </w:t>
      </w:r>
      <w:r w:rsidR="00591243">
        <w:rPr>
          <w:rFonts w:ascii="Times New Roman" w:hAnsi="Times New Roman"/>
          <w:sz w:val="24"/>
          <w:szCs w:val="24"/>
        </w:rPr>
        <w:t>partage</w:t>
      </w:r>
      <w:r>
        <w:rPr>
          <w:rFonts w:ascii="Times New Roman" w:hAnsi="Times New Roman"/>
          <w:sz w:val="24"/>
          <w:szCs w:val="24"/>
        </w:rPr>
        <w:t xml:space="preserve"> de la route. La chaussée de la RD 87, entre KERGRIST-MOELOU et LANRIVAIN, est d’une largeur comprise entre 4,5 et 5 m de large. Le passage de poids lourds d’une largeur moyenne de 3 m n’est pas sécurisant pour les autres usagers (voitures, tracteurs, autocars, </w:t>
      </w:r>
      <w:r w:rsidR="0033228A">
        <w:rPr>
          <w:rFonts w:ascii="Times New Roman" w:hAnsi="Times New Roman"/>
          <w:sz w:val="24"/>
          <w:szCs w:val="24"/>
        </w:rPr>
        <w:t xml:space="preserve">deux-roues, </w:t>
      </w:r>
      <w:r>
        <w:rPr>
          <w:rFonts w:ascii="Times New Roman" w:hAnsi="Times New Roman"/>
          <w:sz w:val="24"/>
          <w:szCs w:val="24"/>
        </w:rPr>
        <w:t>vélos, piétons</w:t>
      </w:r>
      <w:r w:rsidR="0033228A">
        <w:rPr>
          <w:rFonts w:ascii="Times New Roman" w:hAnsi="Times New Roman"/>
          <w:sz w:val="24"/>
          <w:szCs w:val="24"/>
        </w:rPr>
        <w:t>, cavaliers</w:t>
      </w:r>
      <w:r>
        <w:rPr>
          <w:rFonts w:ascii="Times New Roman" w:hAnsi="Times New Roman"/>
          <w:sz w:val="24"/>
          <w:szCs w:val="24"/>
        </w:rPr>
        <w:t>…). Le croisement de poids lourds est impossible par endroit car la route</w:t>
      </w:r>
      <w:r w:rsidR="00591243">
        <w:rPr>
          <w:rFonts w:ascii="Times New Roman" w:hAnsi="Times New Roman"/>
          <w:sz w:val="24"/>
          <w:szCs w:val="24"/>
        </w:rPr>
        <w:t xml:space="preserve"> est</w:t>
      </w:r>
      <w:r>
        <w:rPr>
          <w:rFonts w:ascii="Times New Roman" w:hAnsi="Times New Roman"/>
          <w:sz w:val="24"/>
          <w:szCs w:val="24"/>
        </w:rPr>
        <w:t xml:space="preserve"> creusée entre </w:t>
      </w:r>
      <w:r w:rsidR="00591243">
        <w:rPr>
          <w:rFonts w:ascii="Times New Roman" w:hAnsi="Times New Roman"/>
          <w:sz w:val="24"/>
          <w:szCs w:val="24"/>
        </w:rPr>
        <w:t xml:space="preserve">des rochers. </w:t>
      </w:r>
      <w:r>
        <w:rPr>
          <w:rFonts w:ascii="Times New Roman" w:hAnsi="Times New Roman"/>
          <w:sz w:val="24"/>
          <w:szCs w:val="24"/>
        </w:rPr>
        <w:t>Cette chaussée est dégradée, posant des interrogations aux services techniques du Conseil Départemental quant aux moyens d’entretenir le réseau</w:t>
      </w:r>
      <w:r w:rsidR="00591243">
        <w:rPr>
          <w:rFonts w:ascii="Times New Roman" w:hAnsi="Times New Roman"/>
          <w:sz w:val="24"/>
          <w:szCs w:val="24"/>
        </w:rPr>
        <w:t xml:space="preserve"> </w:t>
      </w:r>
      <w:r w:rsidR="00B26B70">
        <w:rPr>
          <w:rFonts w:ascii="Times New Roman" w:hAnsi="Times New Roman"/>
          <w:sz w:val="24"/>
          <w:szCs w:val="24"/>
        </w:rPr>
        <w:t xml:space="preserve">pour garantir la sécurité des usagers. D’autre part, la rue principale du bourg de TREMARGAT est inclue dans cette RD87 et comporte une zone </w:t>
      </w:r>
      <w:r w:rsidR="0033228A">
        <w:rPr>
          <w:rFonts w:ascii="Times New Roman" w:hAnsi="Times New Roman"/>
          <w:sz w:val="24"/>
          <w:szCs w:val="24"/>
        </w:rPr>
        <w:t xml:space="preserve">limitée à </w:t>
      </w:r>
      <w:r w:rsidR="00B26B70">
        <w:rPr>
          <w:rFonts w:ascii="Times New Roman" w:hAnsi="Times New Roman"/>
          <w:sz w:val="24"/>
          <w:szCs w:val="24"/>
        </w:rPr>
        <w:t>30</w:t>
      </w:r>
      <w:r w:rsidR="0033228A">
        <w:rPr>
          <w:rFonts w:ascii="Times New Roman" w:hAnsi="Times New Roman"/>
          <w:sz w:val="24"/>
          <w:szCs w:val="24"/>
        </w:rPr>
        <w:t xml:space="preserve"> km/h</w:t>
      </w:r>
      <w:r w:rsidR="00B26B70">
        <w:rPr>
          <w:rFonts w:ascii="Times New Roman" w:hAnsi="Times New Roman"/>
          <w:sz w:val="24"/>
          <w:szCs w:val="24"/>
        </w:rPr>
        <w:t xml:space="preserve"> pour garantir la sécurité des piétons. </w:t>
      </w:r>
      <w:r w:rsidR="003D51DE">
        <w:rPr>
          <w:rFonts w:ascii="Times New Roman" w:hAnsi="Times New Roman"/>
          <w:sz w:val="24"/>
          <w:szCs w:val="24"/>
        </w:rPr>
        <w:t>Cette sécurité ne peut être maintenue dans le cadre de croisements de poids-lourds prévisibles, de par la largeur de la chaussée. En effet, le bourg est aménagé sans trottoir surélevé. De ce fait, lors du croisement de poids-lourds, ils empiètent de part et d’autre sur les circulations réservées aux piétons. Enfin, à de nombreuses reprises, les bus de ramassage scolaire se sont trouvés en difficulté face aux camions de la carrière, toujours pour des problèmes de largeur de voie.</w:t>
      </w:r>
    </w:p>
    <w:p w:rsidR="003D51DE" w:rsidRPr="003D51DE" w:rsidRDefault="003D51DE" w:rsidP="003D51DE">
      <w:pPr>
        <w:pStyle w:val="Sansinterligne"/>
        <w:numPr>
          <w:ilvl w:val="0"/>
          <w:numId w:val="13"/>
        </w:numPr>
        <w:jc w:val="both"/>
        <w:rPr>
          <w:rFonts w:ascii="Times New Roman" w:hAnsi="Times New Roman"/>
        </w:rPr>
      </w:pPr>
      <w:r>
        <w:rPr>
          <w:rFonts w:ascii="Times New Roman" w:hAnsi="Times New Roman"/>
          <w:sz w:val="24"/>
          <w:szCs w:val="24"/>
        </w:rPr>
        <w:t>La nuisance aux autres activités :</w:t>
      </w:r>
    </w:p>
    <w:p w:rsidR="003D51DE" w:rsidRDefault="003D51DE" w:rsidP="003D51DE">
      <w:pPr>
        <w:pStyle w:val="Sansinterligne"/>
        <w:jc w:val="both"/>
        <w:rPr>
          <w:rFonts w:ascii="Times New Roman" w:hAnsi="Times New Roman"/>
          <w:sz w:val="24"/>
          <w:szCs w:val="24"/>
        </w:rPr>
      </w:pPr>
      <w:r>
        <w:rPr>
          <w:rFonts w:ascii="Times New Roman" w:hAnsi="Times New Roman"/>
          <w:sz w:val="24"/>
          <w:szCs w:val="24"/>
        </w:rPr>
        <w:t xml:space="preserve">Depuis plusieurs années, la commune voit se développer des activités touristiques, culturelles et sportives  comme </w:t>
      </w:r>
      <w:proofErr w:type="gramStart"/>
      <w:r>
        <w:rPr>
          <w:rFonts w:ascii="Times New Roman" w:hAnsi="Times New Roman"/>
          <w:sz w:val="24"/>
          <w:szCs w:val="24"/>
        </w:rPr>
        <w:t>la</w:t>
      </w:r>
      <w:proofErr w:type="gramEnd"/>
      <w:r>
        <w:rPr>
          <w:rFonts w:ascii="Times New Roman" w:hAnsi="Times New Roman"/>
          <w:sz w:val="24"/>
          <w:szCs w:val="24"/>
        </w:rPr>
        <w:t xml:space="preserve"> ferme accueil de </w:t>
      </w:r>
      <w:proofErr w:type="spellStart"/>
      <w:r>
        <w:rPr>
          <w:rFonts w:ascii="Times New Roman" w:hAnsi="Times New Roman"/>
          <w:sz w:val="24"/>
          <w:szCs w:val="24"/>
        </w:rPr>
        <w:t>Guillerbot</w:t>
      </w:r>
      <w:proofErr w:type="spellEnd"/>
      <w:r>
        <w:rPr>
          <w:rFonts w:ascii="Times New Roman" w:hAnsi="Times New Roman"/>
          <w:sz w:val="24"/>
          <w:szCs w:val="24"/>
        </w:rPr>
        <w:t xml:space="preserve">, la base nature et nautique de Pen Ar </w:t>
      </w:r>
      <w:proofErr w:type="spellStart"/>
      <w:r>
        <w:rPr>
          <w:rFonts w:ascii="Times New Roman" w:hAnsi="Times New Roman"/>
          <w:sz w:val="24"/>
          <w:szCs w:val="24"/>
        </w:rPr>
        <w:t>Hoat</w:t>
      </w:r>
      <w:proofErr w:type="spellEnd"/>
      <w:r>
        <w:rPr>
          <w:rFonts w:ascii="Times New Roman" w:hAnsi="Times New Roman"/>
          <w:sz w:val="24"/>
          <w:szCs w:val="24"/>
        </w:rPr>
        <w:t xml:space="preserve">, le restaurant Coriandre, l’épicerie, </w:t>
      </w:r>
      <w:r w:rsidR="00482FA3">
        <w:rPr>
          <w:rFonts w:ascii="Times New Roman" w:hAnsi="Times New Roman"/>
          <w:sz w:val="24"/>
          <w:szCs w:val="24"/>
        </w:rPr>
        <w:t xml:space="preserve">le café-concert, </w:t>
      </w:r>
      <w:r>
        <w:rPr>
          <w:rFonts w:ascii="Times New Roman" w:hAnsi="Times New Roman"/>
          <w:sz w:val="24"/>
          <w:szCs w:val="24"/>
        </w:rPr>
        <w:t xml:space="preserve">des gîtes, un camping, de la vente directe </w:t>
      </w:r>
      <w:r w:rsidR="006A6BBD">
        <w:rPr>
          <w:rFonts w:ascii="Times New Roman" w:hAnsi="Times New Roman"/>
          <w:sz w:val="24"/>
          <w:szCs w:val="24"/>
        </w:rPr>
        <w:t xml:space="preserve">aux </w:t>
      </w:r>
      <w:r>
        <w:rPr>
          <w:rFonts w:ascii="Times New Roman" w:hAnsi="Times New Roman"/>
          <w:sz w:val="24"/>
          <w:szCs w:val="24"/>
        </w:rPr>
        <w:t>exploitation</w:t>
      </w:r>
      <w:r w:rsidR="006A6BBD">
        <w:rPr>
          <w:rFonts w:ascii="Times New Roman" w:hAnsi="Times New Roman"/>
          <w:sz w:val="24"/>
          <w:szCs w:val="24"/>
        </w:rPr>
        <w:t>s</w:t>
      </w:r>
      <w:r>
        <w:rPr>
          <w:rFonts w:ascii="Times New Roman" w:hAnsi="Times New Roman"/>
          <w:sz w:val="24"/>
          <w:szCs w:val="24"/>
        </w:rPr>
        <w:t xml:space="preserve"> agricole</w:t>
      </w:r>
      <w:r w:rsidR="006A6BBD">
        <w:rPr>
          <w:rFonts w:ascii="Times New Roman" w:hAnsi="Times New Roman"/>
          <w:sz w:val="24"/>
          <w:szCs w:val="24"/>
        </w:rPr>
        <w:t>s</w:t>
      </w:r>
      <w:r>
        <w:rPr>
          <w:rFonts w:ascii="Times New Roman" w:hAnsi="Times New Roman"/>
          <w:sz w:val="24"/>
          <w:szCs w:val="24"/>
        </w:rPr>
        <w:t xml:space="preserve">… </w:t>
      </w:r>
      <w:r w:rsidR="006A6BBD">
        <w:rPr>
          <w:rFonts w:ascii="Times New Roman" w:hAnsi="Times New Roman"/>
          <w:sz w:val="24"/>
          <w:szCs w:val="24"/>
        </w:rPr>
        <w:t>Toutes ces activités génèrent des emplois locaux et d</w:t>
      </w:r>
      <w:r>
        <w:rPr>
          <w:rFonts w:ascii="Times New Roman" w:hAnsi="Times New Roman"/>
          <w:sz w:val="24"/>
          <w:szCs w:val="24"/>
        </w:rPr>
        <w:t>e ce fait, la commune accueille de nombreux visiteurs venant rechercher le calme</w:t>
      </w:r>
      <w:r w:rsidR="006A6BBD">
        <w:rPr>
          <w:rFonts w:ascii="Times New Roman" w:hAnsi="Times New Roman"/>
          <w:sz w:val="24"/>
          <w:szCs w:val="24"/>
        </w:rPr>
        <w:t xml:space="preserve"> et empruntant à pied, à vélo ou à cheval, les voies desservant la commune. Comment garantir le calme aux habitants et aux visiteurs avec le passage quotidien prévisible de 18 poids-lourds à l’aller et au retour, soit 36 passages de poids lourds entre 08 h et 18 h (soit quasiment 1 passage tous les ¼ d’heure ?). Ces activités peuvent se pérenniser grâce à la situation préservée de la commune et à l’image dont elle bénéficie. Cette image serait fortement altérée par le passage incessant de poids-lourds.</w:t>
      </w:r>
      <w:r w:rsidR="0033228A">
        <w:rPr>
          <w:rFonts w:ascii="Times New Roman" w:hAnsi="Times New Roman"/>
          <w:sz w:val="24"/>
          <w:szCs w:val="24"/>
        </w:rPr>
        <w:t xml:space="preserve"> Enfin, limitrophe de la commune de TREMARGAT, mais sur le territoire de la commune de LANRIVAIN, se trouve le village de St Antoine ou se développe depuis plusieurs années le festival « Lieux-Mouvants » a</w:t>
      </w:r>
      <w:r w:rsidR="00483CA6">
        <w:rPr>
          <w:rFonts w:ascii="Times New Roman" w:hAnsi="Times New Roman"/>
          <w:sz w:val="24"/>
          <w:szCs w:val="24"/>
        </w:rPr>
        <w:t xml:space="preserve">ccueillant de nombreux visiteurs pendant plusieurs semaines </w:t>
      </w:r>
      <w:r w:rsidR="006B0591">
        <w:rPr>
          <w:rFonts w:ascii="Times New Roman" w:hAnsi="Times New Roman"/>
          <w:sz w:val="24"/>
          <w:szCs w:val="24"/>
        </w:rPr>
        <w:t>chaque été.</w:t>
      </w:r>
      <w:r w:rsidR="001D08A3">
        <w:rPr>
          <w:rFonts w:ascii="Times New Roman" w:hAnsi="Times New Roman"/>
          <w:sz w:val="24"/>
          <w:szCs w:val="24"/>
        </w:rPr>
        <w:t xml:space="preserve"> </w:t>
      </w:r>
      <w:r w:rsidR="002B7557">
        <w:rPr>
          <w:rFonts w:ascii="Times New Roman" w:hAnsi="Times New Roman"/>
          <w:sz w:val="24"/>
          <w:szCs w:val="24"/>
        </w:rPr>
        <w:t>A la lecture du dossier, c</w:t>
      </w:r>
      <w:r w:rsidR="001D08A3">
        <w:rPr>
          <w:rFonts w:ascii="Times New Roman" w:hAnsi="Times New Roman"/>
          <w:sz w:val="24"/>
          <w:szCs w:val="24"/>
        </w:rPr>
        <w:t xml:space="preserve">ette augmentation de production ne </w:t>
      </w:r>
      <w:r w:rsidR="00034E52">
        <w:rPr>
          <w:rFonts w:ascii="Times New Roman" w:hAnsi="Times New Roman"/>
          <w:sz w:val="24"/>
          <w:szCs w:val="24"/>
        </w:rPr>
        <w:t>comprend</w:t>
      </w:r>
      <w:r w:rsidR="001D08A3">
        <w:rPr>
          <w:rFonts w:ascii="Times New Roman" w:hAnsi="Times New Roman"/>
          <w:sz w:val="24"/>
          <w:szCs w:val="24"/>
        </w:rPr>
        <w:t xml:space="preserve"> pas d’augmentation du nombre d’emplois locaux au sein de la carrière et le maintien de la production à son niveau actuel ne met pas en péril la viabilité économique de l’entreprise.</w:t>
      </w:r>
    </w:p>
    <w:p w:rsidR="006A6BBD" w:rsidRPr="006A6BBD" w:rsidRDefault="006A6BBD" w:rsidP="006A6BBD">
      <w:pPr>
        <w:pStyle w:val="Sansinterligne"/>
        <w:numPr>
          <w:ilvl w:val="0"/>
          <w:numId w:val="13"/>
        </w:numPr>
        <w:jc w:val="both"/>
        <w:rPr>
          <w:rFonts w:ascii="Times New Roman" w:hAnsi="Times New Roman"/>
        </w:rPr>
      </w:pPr>
      <w:r>
        <w:rPr>
          <w:rFonts w:ascii="Times New Roman" w:hAnsi="Times New Roman"/>
          <w:sz w:val="24"/>
          <w:szCs w:val="24"/>
        </w:rPr>
        <w:t>La nuisance aux riverains :</w:t>
      </w:r>
    </w:p>
    <w:p w:rsidR="006A6BBD" w:rsidRDefault="006A6BBD" w:rsidP="006A6BBD">
      <w:pPr>
        <w:pStyle w:val="Sansinterligne"/>
        <w:jc w:val="both"/>
        <w:rPr>
          <w:rFonts w:ascii="Times New Roman" w:hAnsi="Times New Roman"/>
          <w:sz w:val="24"/>
          <w:szCs w:val="24"/>
        </w:rPr>
      </w:pPr>
      <w:r>
        <w:rPr>
          <w:rFonts w:ascii="Times New Roman" w:hAnsi="Times New Roman"/>
          <w:sz w:val="24"/>
          <w:szCs w:val="24"/>
        </w:rPr>
        <w:t xml:space="preserve">Les riverains les plus proches sont déjà fortement impactés par les activités de la carrière tant par le bruit, la circulation, </w:t>
      </w:r>
      <w:r w:rsidR="006C3E85">
        <w:rPr>
          <w:rFonts w:ascii="Times New Roman" w:hAnsi="Times New Roman"/>
          <w:sz w:val="24"/>
          <w:szCs w:val="24"/>
        </w:rPr>
        <w:t>les poussières, la pollution visuelle… Si l’activité était amenée à se développer, ces nuisances seront augmentées en conséquence.</w:t>
      </w:r>
      <w:r w:rsidR="00F63100">
        <w:rPr>
          <w:rFonts w:ascii="Times New Roman" w:hAnsi="Times New Roman"/>
          <w:sz w:val="24"/>
          <w:szCs w:val="24"/>
        </w:rPr>
        <w:t xml:space="preserve"> L’impact de ces nuisances se fera doublement ressentir pour les habitants du village de Lariot.</w:t>
      </w:r>
    </w:p>
    <w:p w:rsidR="006C3E85" w:rsidRPr="006C3E85" w:rsidRDefault="006C3E85" w:rsidP="006C3E85">
      <w:pPr>
        <w:pStyle w:val="Sansinterligne"/>
        <w:numPr>
          <w:ilvl w:val="0"/>
          <w:numId w:val="13"/>
        </w:numPr>
        <w:jc w:val="both"/>
        <w:rPr>
          <w:rFonts w:ascii="Times New Roman" w:hAnsi="Times New Roman"/>
        </w:rPr>
      </w:pPr>
      <w:r>
        <w:rPr>
          <w:rFonts w:ascii="Times New Roman" w:hAnsi="Times New Roman"/>
          <w:sz w:val="24"/>
          <w:szCs w:val="24"/>
        </w:rPr>
        <w:t>Le développement durable :</w:t>
      </w:r>
    </w:p>
    <w:p w:rsidR="006C3E85" w:rsidRDefault="006C3E85" w:rsidP="006C3E85">
      <w:pPr>
        <w:pStyle w:val="Sansinterligne"/>
        <w:jc w:val="both"/>
        <w:rPr>
          <w:rFonts w:ascii="Times New Roman" w:hAnsi="Times New Roman"/>
          <w:sz w:val="24"/>
          <w:szCs w:val="24"/>
        </w:rPr>
      </w:pPr>
      <w:r>
        <w:rPr>
          <w:rFonts w:ascii="Times New Roman" w:hAnsi="Times New Roman"/>
          <w:sz w:val="24"/>
          <w:szCs w:val="24"/>
        </w:rPr>
        <w:t xml:space="preserve">La commune de TREMARGAT et ses habitants réalisent de gros efforts en matière de développement durable. Dans cet état d’esprit, il apparaît important de prendre en compte la durabilité d’un projet. </w:t>
      </w:r>
      <w:r>
        <w:rPr>
          <w:rFonts w:ascii="Times New Roman" w:hAnsi="Times New Roman"/>
          <w:sz w:val="24"/>
          <w:szCs w:val="24"/>
        </w:rPr>
        <w:lastRenderedPageBreak/>
        <w:t xml:space="preserve">Aussi, l’exploitation rapide de </w:t>
      </w:r>
      <w:r w:rsidR="00391462">
        <w:rPr>
          <w:rFonts w:ascii="Times New Roman" w:hAnsi="Times New Roman"/>
          <w:sz w:val="24"/>
          <w:szCs w:val="24"/>
        </w:rPr>
        <w:t>la carrière est contraire aux principes de la population locale qui privilégie un développement raisonné. L’autorisation d’exploiter délivrée par M. Le Préfet des Côtes d’Armor en 2004 court pour 30 ans, soit jusqu’</w:t>
      </w:r>
      <w:r w:rsidR="00034E52">
        <w:rPr>
          <w:rFonts w:ascii="Times New Roman" w:hAnsi="Times New Roman"/>
          <w:sz w:val="24"/>
          <w:szCs w:val="24"/>
        </w:rPr>
        <w:t>au 02 mars</w:t>
      </w:r>
      <w:r w:rsidR="00391462">
        <w:rPr>
          <w:rFonts w:ascii="Times New Roman" w:hAnsi="Times New Roman"/>
          <w:sz w:val="24"/>
          <w:szCs w:val="24"/>
        </w:rPr>
        <w:t xml:space="preserve"> 2034. Pourquoi vouloir </w:t>
      </w:r>
      <w:r w:rsidR="00A22F17">
        <w:rPr>
          <w:rFonts w:ascii="Times New Roman" w:hAnsi="Times New Roman"/>
          <w:sz w:val="24"/>
          <w:szCs w:val="24"/>
        </w:rPr>
        <w:t>accélérer</w:t>
      </w:r>
      <w:r w:rsidR="00391462">
        <w:rPr>
          <w:rFonts w:ascii="Times New Roman" w:hAnsi="Times New Roman"/>
          <w:sz w:val="24"/>
          <w:szCs w:val="24"/>
        </w:rPr>
        <w:t xml:space="preserve"> l’exploitation de la carrière </w:t>
      </w:r>
      <w:r w:rsidR="00A22F17">
        <w:rPr>
          <w:rFonts w:ascii="Times New Roman" w:hAnsi="Times New Roman"/>
          <w:sz w:val="24"/>
          <w:szCs w:val="24"/>
        </w:rPr>
        <w:t>sur</w:t>
      </w:r>
      <w:r w:rsidR="00391462">
        <w:rPr>
          <w:rFonts w:ascii="Times New Roman" w:hAnsi="Times New Roman"/>
          <w:sz w:val="24"/>
          <w:szCs w:val="24"/>
        </w:rPr>
        <w:t xml:space="preserve"> 15 ans ? Actuel</w:t>
      </w:r>
      <w:r w:rsidR="008530DA">
        <w:rPr>
          <w:rFonts w:ascii="Times New Roman" w:hAnsi="Times New Roman"/>
          <w:sz w:val="24"/>
          <w:szCs w:val="24"/>
        </w:rPr>
        <w:t>lement, la carrière est autorisée</w:t>
      </w:r>
      <w:bookmarkStart w:id="0" w:name="_GoBack"/>
      <w:bookmarkEnd w:id="0"/>
      <w:r w:rsidR="00391462">
        <w:rPr>
          <w:rFonts w:ascii="Times New Roman" w:hAnsi="Times New Roman"/>
          <w:sz w:val="24"/>
          <w:szCs w:val="24"/>
        </w:rPr>
        <w:t xml:space="preserve"> à exploiter 50 000 T annuelles, avec une autorisation d’exploitation maximale de 80 000 T. Aussi, développer l’exploitation à 125 000 T annuelles de moyenne revient à un coefficient de développement de 2,5. </w:t>
      </w:r>
      <w:r w:rsidR="00482FA3">
        <w:rPr>
          <w:rFonts w:ascii="Times New Roman" w:hAnsi="Times New Roman"/>
          <w:sz w:val="24"/>
          <w:szCs w:val="24"/>
        </w:rPr>
        <w:t>A ce sujet, Madame le Maire présente un courrier daté du 27 février 2013 écrit par M. GUEGAN. En échange de la révision de PLU afin de permettre la mise en conformité de la carrière</w:t>
      </w:r>
      <w:r w:rsidR="001D08A3">
        <w:rPr>
          <w:rFonts w:ascii="Times New Roman" w:hAnsi="Times New Roman"/>
          <w:sz w:val="24"/>
          <w:szCs w:val="24"/>
        </w:rPr>
        <w:t>, il s’engageait à « ne pas modifier le tonnage actuellement autorisé sur la carrière par arrêté préfectoral du 2 mars 2004.</w:t>
      </w:r>
    </w:p>
    <w:p w:rsidR="001D08A3" w:rsidRDefault="001D08A3" w:rsidP="001D08A3">
      <w:pPr>
        <w:pStyle w:val="Sansinterligne"/>
        <w:numPr>
          <w:ilvl w:val="0"/>
          <w:numId w:val="13"/>
        </w:numPr>
        <w:jc w:val="both"/>
        <w:rPr>
          <w:rFonts w:ascii="Times New Roman" w:hAnsi="Times New Roman"/>
        </w:rPr>
      </w:pPr>
      <w:r>
        <w:rPr>
          <w:rFonts w:ascii="Times New Roman" w:hAnsi="Times New Roman"/>
        </w:rPr>
        <w:t>La paix sociale :</w:t>
      </w:r>
    </w:p>
    <w:p w:rsidR="001D08A3" w:rsidRDefault="001D08A3" w:rsidP="001D08A3">
      <w:pPr>
        <w:pStyle w:val="Sansinterligne"/>
        <w:jc w:val="both"/>
        <w:rPr>
          <w:rFonts w:ascii="Times New Roman" w:hAnsi="Times New Roman"/>
        </w:rPr>
      </w:pPr>
      <w:r>
        <w:rPr>
          <w:rFonts w:ascii="Times New Roman" w:hAnsi="Times New Roman"/>
        </w:rPr>
        <w:t>Enfin, au vu du nombre de commentaires laissés au registre d’enquête publique, les conseillers municipaux craignent pour la paix sociale de la commune. Cette augmentation de production allant à l’encontre des souhaits des habitants, des conflits de voisinage voire des troubles à l’ordre publics pourraient apparaître.</w:t>
      </w:r>
    </w:p>
    <w:p w:rsidR="001D08A3" w:rsidRDefault="001D08A3" w:rsidP="001D08A3">
      <w:pPr>
        <w:pStyle w:val="Sansinterligne"/>
        <w:jc w:val="both"/>
        <w:rPr>
          <w:rFonts w:ascii="Times New Roman" w:hAnsi="Times New Roman"/>
        </w:rPr>
      </w:pPr>
      <w:r>
        <w:rPr>
          <w:rFonts w:ascii="Times New Roman" w:hAnsi="Times New Roman"/>
        </w:rPr>
        <w:t>Pour l’ensemble de ces raisons, le Conseil Municipal à l’unanimité, émet un avis défavorable aux points suivants :</w:t>
      </w:r>
    </w:p>
    <w:p w:rsidR="001D08A3" w:rsidRDefault="00034E52" w:rsidP="001D08A3">
      <w:pPr>
        <w:pStyle w:val="Sansinterligne"/>
        <w:numPr>
          <w:ilvl w:val="0"/>
          <w:numId w:val="13"/>
        </w:numPr>
        <w:jc w:val="both"/>
        <w:rPr>
          <w:rFonts w:ascii="Times New Roman" w:hAnsi="Times New Roman"/>
        </w:rPr>
      </w:pPr>
      <w:r>
        <w:rPr>
          <w:rFonts w:ascii="Times New Roman" w:hAnsi="Times New Roman"/>
        </w:rPr>
        <w:t>A la demande d</w:t>
      </w:r>
      <w:r w:rsidR="001D08A3">
        <w:rPr>
          <w:rFonts w:ascii="Times New Roman" w:hAnsi="Times New Roman"/>
        </w:rPr>
        <w:t xml:space="preserve">’augmentation </w:t>
      </w:r>
      <w:r w:rsidR="008035BE">
        <w:rPr>
          <w:rFonts w:ascii="Times New Roman" w:hAnsi="Times New Roman"/>
        </w:rPr>
        <w:t>de la production maximale de 80 000 tonnes par an à 150 000 tonnes par an avec une production moyenne de 125 000 tonnes par an sur une période de 5 ans consécutifs.</w:t>
      </w:r>
    </w:p>
    <w:p w:rsidR="008035BE" w:rsidRDefault="00034E52" w:rsidP="001D08A3">
      <w:pPr>
        <w:pStyle w:val="Sansinterligne"/>
        <w:numPr>
          <w:ilvl w:val="0"/>
          <w:numId w:val="13"/>
        </w:numPr>
        <w:jc w:val="both"/>
        <w:rPr>
          <w:rFonts w:ascii="Times New Roman" w:hAnsi="Times New Roman"/>
        </w:rPr>
      </w:pPr>
      <w:r>
        <w:rPr>
          <w:rFonts w:ascii="Times New Roman" w:hAnsi="Times New Roman"/>
        </w:rPr>
        <w:t>A la demande d</w:t>
      </w:r>
      <w:r w:rsidR="008035BE">
        <w:rPr>
          <w:rFonts w:ascii="Times New Roman" w:hAnsi="Times New Roman"/>
        </w:rPr>
        <w:t xml:space="preserve">’installation d’une nouvelle installation fixe de traitement des matériaux extraits de broyage criblage lavage et d’un groupe mobile de concassage d’une puissance maximale </w:t>
      </w:r>
      <w:r>
        <w:rPr>
          <w:rFonts w:ascii="Times New Roman" w:hAnsi="Times New Roman"/>
        </w:rPr>
        <w:t xml:space="preserve">totale ne dépassant pas 1 300 </w:t>
      </w:r>
      <w:proofErr w:type="spellStart"/>
      <w:r>
        <w:rPr>
          <w:rFonts w:ascii="Times New Roman" w:hAnsi="Times New Roman"/>
        </w:rPr>
        <w:t>Kw</w:t>
      </w:r>
      <w:proofErr w:type="spellEnd"/>
      <w:r>
        <w:rPr>
          <w:rFonts w:ascii="Times New Roman" w:hAnsi="Times New Roman"/>
        </w:rPr>
        <w:t xml:space="preserve">. Le groupe mobile de concassage sera localisé sur les parcelles B1 n°220, 221 et 222 et d’une puissance de 550 </w:t>
      </w:r>
      <w:proofErr w:type="spellStart"/>
      <w:r>
        <w:rPr>
          <w:rFonts w:ascii="Times New Roman" w:hAnsi="Times New Roman"/>
        </w:rPr>
        <w:t>Kw</w:t>
      </w:r>
      <w:proofErr w:type="spellEnd"/>
      <w:r>
        <w:rPr>
          <w:rFonts w:ascii="Times New Roman" w:hAnsi="Times New Roman"/>
        </w:rPr>
        <w:t>. Les installations fixes remplaceront celles existantes réglementées par l’arrêté préfectoral du 2 mars 2004 (non cité dans le dossier).</w:t>
      </w:r>
    </w:p>
    <w:p w:rsidR="00034E52" w:rsidRDefault="00034E52" w:rsidP="001D08A3">
      <w:pPr>
        <w:pStyle w:val="Sansinterligne"/>
        <w:numPr>
          <w:ilvl w:val="0"/>
          <w:numId w:val="13"/>
        </w:numPr>
        <w:jc w:val="both"/>
        <w:rPr>
          <w:rFonts w:ascii="Times New Roman" w:hAnsi="Times New Roman"/>
        </w:rPr>
      </w:pPr>
      <w:r>
        <w:rPr>
          <w:rFonts w:ascii="Times New Roman" w:hAnsi="Times New Roman"/>
        </w:rPr>
        <w:t>A la demande d’accueillir des matériaux inertes extérieurs à hauteur de 10 000 tonnes par an pour le remblaiement partiel du secteur Ouest de la fosse d’extraction.</w:t>
      </w:r>
    </w:p>
    <w:p w:rsidR="00034E52" w:rsidRDefault="00034E52" w:rsidP="001D08A3">
      <w:pPr>
        <w:pStyle w:val="Sansinterligne"/>
        <w:numPr>
          <w:ilvl w:val="0"/>
          <w:numId w:val="13"/>
        </w:numPr>
        <w:jc w:val="both"/>
        <w:rPr>
          <w:rFonts w:ascii="Times New Roman" w:hAnsi="Times New Roman"/>
        </w:rPr>
      </w:pPr>
      <w:r>
        <w:rPr>
          <w:rFonts w:ascii="Times New Roman" w:hAnsi="Times New Roman"/>
        </w:rPr>
        <w:t>A la demande de modification du phasage initial prévu dans l’arrêté préfectoral du 2 mars 2004.</w:t>
      </w:r>
    </w:p>
    <w:p w:rsidR="00034E52" w:rsidRPr="003D51DE" w:rsidRDefault="00034E52" w:rsidP="001D08A3">
      <w:pPr>
        <w:pStyle w:val="Sansinterligne"/>
        <w:numPr>
          <w:ilvl w:val="0"/>
          <w:numId w:val="13"/>
        </w:numPr>
        <w:jc w:val="both"/>
        <w:rPr>
          <w:rFonts w:ascii="Times New Roman" w:hAnsi="Times New Roman"/>
        </w:rPr>
      </w:pPr>
      <w:r>
        <w:rPr>
          <w:rFonts w:ascii="Times New Roman" w:hAnsi="Times New Roman"/>
        </w:rPr>
        <w:t xml:space="preserve">A la demande de durée d’exploitation modifiée à 15 ans dans laquelle l’exploitation serait réalisée en 3 phases quinquennales. </w:t>
      </w:r>
    </w:p>
    <w:p w:rsidR="00212ABE" w:rsidRPr="0043158B" w:rsidRDefault="00212ABE" w:rsidP="00350CC2">
      <w:pPr>
        <w:pStyle w:val="Sansinterligne"/>
        <w:jc w:val="both"/>
        <w:rPr>
          <w:rFonts w:ascii="Times New Roman" w:hAnsi="Times New Roman"/>
          <w:sz w:val="24"/>
          <w:szCs w:val="24"/>
        </w:rPr>
      </w:pPr>
    </w:p>
    <w:p w:rsidR="00350CC2" w:rsidRDefault="00152733" w:rsidP="00350CC2">
      <w:pPr>
        <w:pStyle w:val="Titre"/>
        <w:shd w:val="clear" w:color="auto" w:fill="D9D9D9" w:themeFill="background1" w:themeFillShade="D9"/>
      </w:pPr>
      <w:r>
        <w:t>Couverture de la pergola</w:t>
      </w:r>
    </w:p>
    <w:p w:rsidR="008C3A01" w:rsidRDefault="00152733" w:rsidP="008C3A01">
      <w:pPr>
        <w:spacing w:after="0" w:line="240" w:lineRule="auto"/>
        <w:jc w:val="both"/>
        <w:rPr>
          <w:rFonts w:ascii="Times New Roman" w:hAnsi="Times New Roman" w:cs="Times New Roman"/>
        </w:rPr>
      </w:pPr>
      <w:r>
        <w:rPr>
          <w:rFonts w:ascii="Times New Roman" w:hAnsi="Times New Roman" w:cs="Times New Roman"/>
        </w:rPr>
        <w:t>Madame le Maire rappelle qu’il avait été décidé de réaliser la couverture de la partie centrale de la pergola installée sur le théâtre de verdure. La société TÔLE-ARMOR de GUIDEL a transmis un devis pour la fourniture et la livraison de tôles polycarbonate cristal 10/10</w:t>
      </w:r>
      <w:r w:rsidRPr="00152733">
        <w:rPr>
          <w:rFonts w:ascii="Times New Roman" w:hAnsi="Times New Roman" w:cs="Times New Roman"/>
          <w:vertAlign w:val="superscript"/>
        </w:rPr>
        <w:t>ème</w:t>
      </w:r>
      <w:r>
        <w:rPr>
          <w:rFonts w:ascii="Times New Roman" w:hAnsi="Times New Roman" w:cs="Times New Roman"/>
        </w:rPr>
        <w:t xml:space="preserve"> 5x5m, des visseries et diverses quincailleries nécessaires à la mise en œuvre. Le devis s’élève à 548,58 € TTC. Après délibération, le Conseil Municipal, à l’unanimité, valide </w:t>
      </w:r>
      <w:r w:rsidR="00821650">
        <w:rPr>
          <w:rFonts w:ascii="Times New Roman" w:hAnsi="Times New Roman" w:cs="Times New Roman"/>
        </w:rPr>
        <w:t>ce devis.</w:t>
      </w:r>
    </w:p>
    <w:p w:rsidR="00CA52BB" w:rsidRDefault="00CA52BB" w:rsidP="008C3A01">
      <w:pPr>
        <w:spacing w:after="0" w:line="240" w:lineRule="auto"/>
        <w:jc w:val="both"/>
        <w:rPr>
          <w:rFonts w:ascii="Times New Roman" w:hAnsi="Times New Roman" w:cs="Times New Roman"/>
        </w:rPr>
      </w:pPr>
    </w:p>
    <w:p w:rsidR="00CA52BB" w:rsidRPr="00A549EF" w:rsidRDefault="00821650" w:rsidP="00CA52BB">
      <w:pPr>
        <w:pStyle w:val="Titre"/>
        <w:shd w:val="clear" w:color="auto" w:fill="D9D9D9" w:themeFill="background1" w:themeFillShade="D9"/>
      </w:pPr>
      <w:r>
        <w:t>Signalisation horizontale</w:t>
      </w:r>
    </w:p>
    <w:p w:rsidR="00CA52BB" w:rsidRDefault="00821650" w:rsidP="00821650">
      <w:pPr>
        <w:rPr>
          <w:rFonts w:ascii="Times New Roman" w:hAnsi="Times New Roman" w:cs="Times New Roman"/>
        </w:rPr>
      </w:pPr>
      <w:r>
        <w:rPr>
          <w:rFonts w:ascii="Times New Roman" w:hAnsi="Times New Roman" w:cs="Times New Roman"/>
        </w:rPr>
        <w:t>Madame le Maire annonce que suite à la transformation du cédez-le-passage en stop au niveau du croisement entre la RD 87 et la route du Pont de la Tourbe, il est nécessaire de mettre en conformité la signalisation horizontale. Elle indique qu’une partie du devis correspond à l’</w:t>
      </w:r>
      <w:proofErr w:type="spellStart"/>
      <w:r>
        <w:rPr>
          <w:rFonts w:ascii="Times New Roman" w:hAnsi="Times New Roman" w:cs="Times New Roman"/>
        </w:rPr>
        <w:t>ammené</w:t>
      </w:r>
      <w:proofErr w:type="spellEnd"/>
      <w:r>
        <w:rPr>
          <w:rFonts w:ascii="Times New Roman" w:hAnsi="Times New Roman" w:cs="Times New Roman"/>
        </w:rPr>
        <w:t xml:space="preserve"> et au repli du matériel. Dans ces conditions, elle a demandé à ce que les autres peintures routières de stop et de passages piétons du bourg, soient revues par la même occasion (croisement de </w:t>
      </w:r>
      <w:proofErr w:type="spellStart"/>
      <w:r>
        <w:rPr>
          <w:rFonts w:ascii="Times New Roman" w:hAnsi="Times New Roman" w:cs="Times New Roman"/>
        </w:rPr>
        <w:t>Porz’h</w:t>
      </w:r>
      <w:proofErr w:type="spellEnd"/>
      <w:r>
        <w:rPr>
          <w:rFonts w:ascii="Times New Roman" w:hAnsi="Times New Roman" w:cs="Times New Roman"/>
        </w:rPr>
        <w:t xml:space="preserve"> Ar C’</w:t>
      </w:r>
      <w:proofErr w:type="spellStart"/>
      <w:r>
        <w:rPr>
          <w:rFonts w:ascii="Times New Roman" w:hAnsi="Times New Roman" w:cs="Times New Roman"/>
        </w:rPr>
        <w:t>ham</w:t>
      </w:r>
      <w:proofErr w:type="spellEnd"/>
      <w:r>
        <w:rPr>
          <w:rFonts w:ascii="Times New Roman" w:hAnsi="Times New Roman" w:cs="Times New Roman"/>
        </w:rPr>
        <w:t>, mairie et église…), Les services du Centre Technique Départemental ont réalisé un devis pour l’ensemble de ces travaux présentant la somme de 276,13 € HT pour l’amené et le repli du matériel et 246,88 € HT de travaux, soit un total de 523,01 € HT (627,61 € TTC)</w:t>
      </w:r>
      <w:r w:rsidR="002B7557">
        <w:rPr>
          <w:rFonts w:ascii="Times New Roman" w:hAnsi="Times New Roman" w:cs="Times New Roman"/>
        </w:rPr>
        <w:t>. Après délibération, le Conseil Municipal, à l’unanimité, valide ce devis.</w:t>
      </w:r>
    </w:p>
    <w:p w:rsidR="00EF074C" w:rsidRDefault="00F63100" w:rsidP="00EF074C">
      <w:pPr>
        <w:pStyle w:val="Titre"/>
        <w:shd w:val="clear" w:color="auto" w:fill="D9D9D9" w:themeFill="background1" w:themeFillShade="D9"/>
      </w:pPr>
      <w:r>
        <w:t>Maternité de GUINGAMP : motion présentée par le Conseil Municipal</w:t>
      </w:r>
    </w:p>
    <w:p w:rsidR="00EF074C" w:rsidRDefault="00CA52BB" w:rsidP="00EF074C">
      <w:pPr>
        <w:pStyle w:val="Sansinterligne"/>
        <w:jc w:val="both"/>
        <w:rPr>
          <w:rFonts w:ascii="Times New Roman" w:hAnsi="Times New Roman"/>
        </w:rPr>
      </w:pPr>
      <w:r>
        <w:rPr>
          <w:rFonts w:ascii="Times New Roman" w:hAnsi="Times New Roman"/>
        </w:rPr>
        <w:t xml:space="preserve">Madame Le Maire </w:t>
      </w:r>
      <w:r w:rsidR="006D1539">
        <w:rPr>
          <w:rFonts w:ascii="Times New Roman" w:hAnsi="Times New Roman"/>
        </w:rPr>
        <w:t>donne lecture du courrier transmis par le comité de défense de la santé du pays de GUINGAMP. Après délibération, le Conseil Municipal, à l’unanimité, décide d’approuver la motion suivante :</w:t>
      </w:r>
    </w:p>
    <w:p w:rsidR="00EF5A18" w:rsidRDefault="006D1539" w:rsidP="00EF074C">
      <w:pPr>
        <w:pStyle w:val="Sansinterligne"/>
        <w:jc w:val="both"/>
        <w:rPr>
          <w:rFonts w:ascii="Times New Roman" w:hAnsi="Times New Roman"/>
        </w:rPr>
      </w:pPr>
      <w:r>
        <w:rPr>
          <w:rFonts w:ascii="Times New Roman" w:hAnsi="Times New Roman"/>
        </w:rPr>
        <w:t xml:space="preserve">Les diverses restrictions budgétaires, le système de tarification en place menacent clairement da survie même des établissements et services de santé publique dans le pays de GUINGAMP. Le pays de GUINGAMP est connu pour être le bassin de vie le plus pauvre de Bretagne avec une situation sanitaire extrêmement dégradée. Un grand nombre d’études le démontre en effet. </w:t>
      </w:r>
      <w:r w:rsidR="00EF5A18">
        <w:rPr>
          <w:rFonts w:ascii="Times New Roman" w:hAnsi="Times New Roman"/>
        </w:rPr>
        <w:t xml:space="preserve">Si nous ne réagissons pas, nous allons subir une désertification massive au seul profit des métropoles er voir ainsi se dégrader l’état de santé de la population du pays de </w:t>
      </w:r>
      <w:r w:rsidR="00EF5A18">
        <w:rPr>
          <w:rFonts w:ascii="Times New Roman" w:hAnsi="Times New Roman"/>
        </w:rPr>
        <w:lastRenderedPageBreak/>
        <w:t>Guingamp. Nous exigeons donc des tutelles, ARS, Conseil Départemental… de prendre les décisions permettant au service public de fonctionner normalement au seul bénéfice des populations, des patients, des personnes âgées et handicapées :</w:t>
      </w:r>
    </w:p>
    <w:p w:rsidR="00EF5A18" w:rsidRDefault="00EF5A18" w:rsidP="00EF074C">
      <w:pPr>
        <w:pStyle w:val="Sansinterligne"/>
        <w:jc w:val="both"/>
        <w:rPr>
          <w:rFonts w:ascii="Times New Roman" w:hAnsi="Times New Roman"/>
        </w:rPr>
      </w:pPr>
      <w:r>
        <w:rPr>
          <w:rFonts w:ascii="Times New Roman" w:hAnsi="Times New Roman"/>
        </w:rPr>
        <w:t>Des abondements de crédits pour assurer le fonctionnement normal des hôpitaux de GUINGAMP et de BÉGARD.</w:t>
      </w:r>
    </w:p>
    <w:p w:rsidR="00EF5A18" w:rsidRDefault="00EF5A18" w:rsidP="00EF074C">
      <w:pPr>
        <w:pStyle w:val="Sansinterligne"/>
        <w:jc w:val="both"/>
        <w:rPr>
          <w:rFonts w:ascii="Times New Roman" w:hAnsi="Times New Roman"/>
        </w:rPr>
      </w:pPr>
      <w:r>
        <w:rPr>
          <w:rFonts w:ascii="Times New Roman" w:hAnsi="Times New Roman"/>
        </w:rPr>
        <w:t>L’arrêt du projet de fermeture d’un plateau technique sur le secteur 7, en clair, la fermeture du service d’obstétrique-maternité de l’hôpital de GUINGAMP.</w:t>
      </w:r>
    </w:p>
    <w:p w:rsidR="00EF5A18" w:rsidRDefault="00EF5A18" w:rsidP="00EF074C">
      <w:pPr>
        <w:pStyle w:val="Sansinterligne"/>
        <w:jc w:val="both"/>
        <w:rPr>
          <w:rFonts w:ascii="Times New Roman" w:hAnsi="Times New Roman"/>
        </w:rPr>
      </w:pPr>
      <w:r>
        <w:rPr>
          <w:rFonts w:ascii="Times New Roman" w:hAnsi="Times New Roman"/>
        </w:rPr>
        <w:t>L’arrêt des fermetures de lits sur l’hôpital psychiatrique de BÉGARD.</w:t>
      </w:r>
    </w:p>
    <w:p w:rsidR="00EF5A18" w:rsidRDefault="00EF5A18" w:rsidP="00EF074C">
      <w:pPr>
        <w:pStyle w:val="Sansinterligne"/>
        <w:jc w:val="both"/>
        <w:rPr>
          <w:rFonts w:ascii="Times New Roman" w:hAnsi="Times New Roman"/>
        </w:rPr>
      </w:pPr>
      <w:r>
        <w:rPr>
          <w:rFonts w:ascii="Times New Roman" w:hAnsi="Times New Roman"/>
        </w:rPr>
        <w:t>Des crédits pour tous les EHPAD permettant de créer des postes sur la base : un intervenant pour une personne accueillie en EHPAD.</w:t>
      </w:r>
    </w:p>
    <w:p w:rsidR="00EF5A18" w:rsidRDefault="00EF5A18" w:rsidP="00EF074C">
      <w:pPr>
        <w:pStyle w:val="Sansinterligne"/>
        <w:jc w:val="both"/>
        <w:rPr>
          <w:rFonts w:ascii="Times New Roman" w:hAnsi="Times New Roman"/>
        </w:rPr>
      </w:pPr>
      <w:r>
        <w:rPr>
          <w:rFonts w:ascii="Times New Roman" w:hAnsi="Times New Roman"/>
        </w:rPr>
        <w:t>L’arrêt des projets de restructuration des services d’aides et de soins à domicile, et des moyens financiers pour maintenir les personnes âgées et dépendantes à leur domicile.</w:t>
      </w:r>
    </w:p>
    <w:p w:rsidR="003B75DF" w:rsidRDefault="003B75DF" w:rsidP="00EF074C">
      <w:pPr>
        <w:pStyle w:val="Sansinterligne"/>
        <w:jc w:val="both"/>
        <w:rPr>
          <w:rFonts w:ascii="Times New Roman" w:hAnsi="Times New Roman"/>
        </w:rPr>
      </w:pPr>
    </w:p>
    <w:p w:rsidR="00692B41" w:rsidRPr="00A549EF" w:rsidRDefault="00AF34B1" w:rsidP="00692B41">
      <w:pPr>
        <w:pStyle w:val="Titre"/>
        <w:shd w:val="clear" w:color="auto" w:fill="D9D9D9" w:themeFill="background1" w:themeFillShade="D9"/>
      </w:pPr>
      <w:r>
        <w:t>Questions diverses </w:t>
      </w:r>
    </w:p>
    <w:p w:rsidR="00353798" w:rsidRPr="00353798" w:rsidRDefault="00245C3B" w:rsidP="00353798">
      <w:pPr>
        <w:pStyle w:val="Sansinterligne"/>
        <w:rPr>
          <w:b/>
          <w:u w:val="single"/>
        </w:rPr>
      </w:pPr>
      <w:r>
        <w:rPr>
          <w:b/>
          <w:u w:val="single"/>
        </w:rPr>
        <w:t>Actualisation du zonage d’assainissement</w:t>
      </w:r>
    </w:p>
    <w:p w:rsidR="00350CC2" w:rsidRDefault="00245C3B" w:rsidP="00E56D60">
      <w:pPr>
        <w:jc w:val="both"/>
        <w:rPr>
          <w:rFonts w:ascii="Times New Roman" w:hAnsi="Times New Roman" w:cs="Times New Roman"/>
        </w:rPr>
      </w:pPr>
      <w:r>
        <w:rPr>
          <w:rFonts w:ascii="Times New Roman" w:hAnsi="Times New Roman" w:cs="Times New Roman"/>
        </w:rPr>
        <w:t>Madame le Maire annonce qu’elle a reçu la personne de la société B3E en charge du dossier. La prochaine réunion présentant les propositions de solutions et les études financières détaillées devrait se tenir en septembre.</w:t>
      </w:r>
    </w:p>
    <w:p w:rsidR="00353798" w:rsidRPr="00E56D60" w:rsidRDefault="00245C3B" w:rsidP="00353798">
      <w:pPr>
        <w:pStyle w:val="Sansinterligne"/>
        <w:rPr>
          <w:b/>
          <w:u w:val="single"/>
        </w:rPr>
      </w:pPr>
      <w:r>
        <w:rPr>
          <w:b/>
          <w:u w:val="single"/>
        </w:rPr>
        <w:t>Terrain à aménager</w:t>
      </w:r>
    </w:p>
    <w:p w:rsidR="00353798" w:rsidRPr="00E56D60" w:rsidRDefault="00245C3B" w:rsidP="00E56D60">
      <w:pPr>
        <w:pStyle w:val="Sansinterligne"/>
        <w:jc w:val="both"/>
        <w:rPr>
          <w:rFonts w:ascii="Times New Roman" w:eastAsiaTheme="minorHAnsi" w:hAnsi="Times New Roman"/>
        </w:rPr>
      </w:pPr>
      <w:r>
        <w:rPr>
          <w:rFonts w:ascii="Times New Roman" w:eastAsiaTheme="minorHAnsi" w:hAnsi="Times New Roman"/>
        </w:rPr>
        <w:t>Madame le Maire annonce qu’elle a reçu Mme HERVIO du CAUE 22 afin d’échanger avec elle sur le projet de construction de 8 à 9 maisons présenté par un aménageur privé. Différents conseils ont été apportés quant à la manière de traiter cet aménagement.</w:t>
      </w:r>
    </w:p>
    <w:p w:rsidR="00E56D60" w:rsidRDefault="00E56D60" w:rsidP="00353798">
      <w:pPr>
        <w:pStyle w:val="Sansinterligne"/>
      </w:pPr>
    </w:p>
    <w:p w:rsidR="00E56D60" w:rsidRPr="00E56D60" w:rsidRDefault="00245C3B" w:rsidP="00353798">
      <w:pPr>
        <w:pStyle w:val="Sansinterligne"/>
        <w:rPr>
          <w:b/>
          <w:u w:val="single"/>
        </w:rPr>
      </w:pPr>
      <w:r>
        <w:rPr>
          <w:b/>
          <w:u w:val="single"/>
        </w:rPr>
        <w:t>Route départementale</w:t>
      </w:r>
    </w:p>
    <w:p w:rsidR="00E56D60" w:rsidRDefault="00F56198" w:rsidP="00E56D60">
      <w:pPr>
        <w:jc w:val="both"/>
        <w:rPr>
          <w:rFonts w:ascii="Times New Roman" w:hAnsi="Times New Roman" w:cs="Times New Roman"/>
        </w:rPr>
      </w:pPr>
      <w:r>
        <w:rPr>
          <w:rFonts w:ascii="Times New Roman" w:hAnsi="Times New Roman" w:cs="Times New Roman"/>
        </w:rPr>
        <w:t xml:space="preserve">Madame le maire rappelle qu’elle a demandé aux services techniques du Conseil Départemental la possibilité de poser des écluses « test » en entrée d’agglomération afin de valider l’efficacité de ce type de dispositif avant une installation pérenne. La DDTM et le Conseil Départemental proposent une installation sur 2 semaines en septembre. </w:t>
      </w:r>
    </w:p>
    <w:p w:rsidR="00F56198" w:rsidRDefault="00F56198" w:rsidP="00E56D60">
      <w:pPr>
        <w:jc w:val="both"/>
        <w:rPr>
          <w:rFonts w:ascii="Times New Roman" w:hAnsi="Times New Roman" w:cs="Times New Roman"/>
        </w:rPr>
      </w:pPr>
      <w:r>
        <w:rPr>
          <w:rFonts w:ascii="Times New Roman" w:hAnsi="Times New Roman" w:cs="Times New Roman"/>
        </w:rPr>
        <w:t>En ce qui concerne la bande de roulement depuis KERGRIST-MOELOU vers le bourg de TREMARGAT, la réfection est envisagée en 2019.</w:t>
      </w:r>
    </w:p>
    <w:p w:rsidR="00F56198" w:rsidRDefault="00F56198" w:rsidP="00E56D60">
      <w:pPr>
        <w:jc w:val="both"/>
        <w:rPr>
          <w:rFonts w:ascii="Times New Roman" w:hAnsi="Times New Roman" w:cs="Times New Roman"/>
        </w:rPr>
      </w:pPr>
      <w:r>
        <w:rPr>
          <w:rFonts w:ascii="Times New Roman" w:hAnsi="Times New Roman" w:cs="Times New Roman"/>
        </w:rPr>
        <w:t xml:space="preserve">Le balisage de la Base Nautique serait revu car des véhicules guidés par GPS vont dans la route de Pen Ar </w:t>
      </w:r>
      <w:proofErr w:type="spellStart"/>
      <w:r>
        <w:rPr>
          <w:rFonts w:ascii="Times New Roman" w:hAnsi="Times New Roman" w:cs="Times New Roman"/>
        </w:rPr>
        <w:t>Feunteun</w:t>
      </w:r>
      <w:proofErr w:type="spellEnd"/>
      <w:r>
        <w:rPr>
          <w:rFonts w:ascii="Times New Roman" w:hAnsi="Times New Roman" w:cs="Times New Roman"/>
        </w:rPr>
        <w:t xml:space="preserve"> car une ancienne route rejoignait le village de Pen Ar </w:t>
      </w:r>
      <w:proofErr w:type="spellStart"/>
      <w:r>
        <w:rPr>
          <w:rFonts w:ascii="Times New Roman" w:hAnsi="Times New Roman" w:cs="Times New Roman"/>
        </w:rPr>
        <w:t>Hoat</w:t>
      </w:r>
      <w:proofErr w:type="spellEnd"/>
      <w:r>
        <w:rPr>
          <w:rFonts w:ascii="Times New Roman" w:hAnsi="Times New Roman" w:cs="Times New Roman"/>
        </w:rPr>
        <w:t xml:space="preserve"> (aujourd’hui inexistante), causant du dérangement aux habitants du village.</w:t>
      </w:r>
    </w:p>
    <w:p w:rsidR="00BC5B27" w:rsidRPr="00BC5B27" w:rsidRDefault="00F56198" w:rsidP="00BC5B27">
      <w:pPr>
        <w:pStyle w:val="Sansinterligne"/>
        <w:rPr>
          <w:b/>
          <w:u w:val="single"/>
        </w:rPr>
      </w:pPr>
      <w:r>
        <w:rPr>
          <w:b/>
          <w:u w:val="single"/>
        </w:rPr>
        <w:t>Abeilles</w:t>
      </w:r>
    </w:p>
    <w:p w:rsidR="00BC5B27" w:rsidRPr="00E56D60" w:rsidRDefault="00F56198" w:rsidP="00E56D60">
      <w:pPr>
        <w:jc w:val="both"/>
        <w:rPr>
          <w:rFonts w:ascii="Times New Roman" w:hAnsi="Times New Roman" w:cs="Times New Roman"/>
        </w:rPr>
      </w:pPr>
      <w:r>
        <w:rPr>
          <w:rFonts w:ascii="Times New Roman" w:hAnsi="Times New Roman" w:cs="Times New Roman"/>
        </w:rPr>
        <w:t>M. CASTREC, adjoint au Maire fait remarquer que quasiment toutes les ruches installées sur la commune sont mortes et qu’il est important que le conseil municipal en soit informé. Une information plus importante et une action lors de la prochaine réunion du Conseil Municipal seraient à envisager.</w:t>
      </w:r>
    </w:p>
    <w:p w:rsidR="00A6381E" w:rsidRPr="00A6381E" w:rsidRDefault="00A6381E" w:rsidP="00A6381E">
      <w:pPr>
        <w:jc w:val="both"/>
        <w:rPr>
          <w:rFonts w:ascii="Times New Roman" w:hAnsi="Times New Roman" w:cs="Times New Roman"/>
        </w:rPr>
      </w:pPr>
      <w:r>
        <w:rPr>
          <w:rFonts w:ascii="Times New Roman" w:hAnsi="Times New Roman" w:cs="Times New Roman"/>
        </w:rPr>
        <w:t>L’ordre du jour étant épuisé et aucun conseiller municipal n’ayant d’autre point à aborder, Madame le Maire déclare close la séance du Conseil Municipal.</w:t>
      </w:r>
    </w:p>
    <w:sectPr w:rsidR="00A6381E" w:rsidRPr="00A6381E" w:rsidSect="00F561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4155AC"/>
    <w:multiLevelType w:val="hybridMultilevel"/>
    <w:tmpl w:val="C55291C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BA10D09"/>
    <w:multiLevelType w:val="hybridMultilevel"/>
    <w:tmpl w:val="545A527C"/>
    <w:lvl w:ilvl="0" w:tplc="8BE8E5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87BF2"/>
    <w:multiLevelType w:val="hybridMultilevel"/>
    <w:tmpl w:val="A09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223C8"/>
    <w:multiLevelType w:val="hybridMultilevel"/>
    <w:tmpl w:val="E30E2D9C"/>
    <w:lvl w:ilvl="0" w:tplc="900CB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13" w15:restartNumberingAfterBreak="0">
    <w:nsid w:val="4B1B120F"/>
    <w:multiLevelType w:val="hybridMultilevel"/>
    <w:tmpl w:val="F5CC1F4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EBB5DA6"/>
    <w:multiLevelType w:val="hybridMultilevel"/>
    <w:tmpl w:val="D168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106BE7"/>
    <w:multiLevelType w:val="hybridMultilevel"/>
    <w:tmpl w:val="88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
  </w:num>
  <w:num w:numId="5">
    <w:abstractNumId w:val="18"/>
  </w:num>
  <w:num w:numId="6">
    <w:abstractNumId w:val="2"/>
  </w:num>
  <w:num w:numId="7">
    <w:abstractNumId w:val="15"/>
  </w:num>
  <w:num w:numId="8">
    <w:abstractNumId w:val="5"/>
  </w:num>
  <w:num w:numId="9">
    <w:abstractNumId w:val="9"/>
  </w:num>
  <w:num w:numId="10">
    <w:abstractNumId w:val="4"/>
  </w:num>
  <w:num w:numId="11">
    <w:abstractNumId w:val="14"/>
  </w:num>
  <w:num w:numId="12">
    <w:abstractNumId w:val="0"/>
  </w:num>
  <w:num w:numId="13">
    <w:abstractNumId w:val="6"/>
  </w:num>
  <w:num w:numId="14">
    <w:abstractNumId w:val="10"/>
  </w:num>
  <w:num w:numId="15">
    <w:abstractNumId w:val="8"/>
  </w:num>
  <w:num w:numId="16">
    <w:abstractNumId w:val="13"/>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34E52"/>
    <w:rsid w:val="000352AE"/>
    <w:rsid w:val="00152733"/>
    <w:rsid w:val="001D08A3"/>
    <w:rsid w:val="001E319A"/>
    <w:rsid w:val="00212ABE"/>
    <w:rsid w:val="00245C3B"/>
    <w:rsid w:val="002631B6"/>
    <w:rsid w:val="002B4206"/>
    <w:rsid w:val="002B7557"/>
    <w:rsid w:val="002E20FC"/>
    <w:rsid w:val="0033228A"/>
    <w:rsid w:val="00350CC2"/>
    <w:rsid w:val="00353798"/>
    <w:rsid w:val="00377873"/>
    <w:rsid w:val="00391462"/>
    <w:rsid w:val="003A4D0D"/>
    <w:rsid w:val="003B75DF"/>
    <w:rsid w:val="003D51DE"/>
    <w:rsid w:val="003F09CA"/>
    <w:rsid w:val="00416EE4"/>
    <w:rsid w:val="00417DCD"/>
    <w:rsid w:val="00453BAE"/>
    <w:rsid w:val="0046309A"/>
    <w:rsid w:val="00482FA3"/>
    <w:rsid w:val="00483CA6"/>
    <w:rsid w:val="004B5744"/>
    <w:rsid w:val="005112BB"/>
    <w:rsid w:val="005302FD"/>
    <w:rsid w:val="00560B17"/>
    <w:rsid w:val="00591243"/>
    <w:rsid w:val="005A03CE"/>
    <w:rsid w:val="005A39AB"/>
    <w:rsid w:val="005D13FC"/>
    <w:rsid w:val="005E2CF3"/>
    <w:rsid w:val="00615A8F"/>
    <w:rsid w:val="00626C26"/>
    <w:rsid w:val="00627D4F"/>
    <w:rsid w:val="0065224B"/>
    <w:rsid w:val="00663451"/>
    <w:rsid w:val="00692B41"/>
    <w:rsid w:val="0069531C"/>
    <w:rsid w:val="0069651E"/>
    <w:rsid w:val="006A6BBD"/>
    <w:rsid w:val="006B0591"/>
    <w:rsid w:val="006C3E85"/>
    <w:rsid w:val="006D1539"/>
    <w:rsid w:val="007801E8"/>
    <w:rsid w:val="007E03E4"/>
    <w:rsid w:val="007E1989"/>
    <w:rsid w:val="007F6232"/>
    <w:rsid w:val="008035BE"/>
    <w:rsid w:val="00821650"/>
    <w:rsid w:val="008250D2"/>
    <w:rsid w:val="008530DA"/>
    <w:rsid w:val="00876D21"/>
    <w:rsid w:val="008C3A01"/>
    <w:rsid w:val="00941CD5"/>
    <w:rsid w:val="009B6D70"/>
    <w:rsid w:val="009F06E0"/>
    <w:rsid w:val="00A01460"/>
    <w:rsid w:val="00A22F17"/>
    <w:rsid w:val="00A549EF"/>
    <w:rsid w:val="00A6381E"/>
    <w:rsid w:val="00A97A4D"/>
    <w:rsid w:val="00AC7C84"/>
    <w:rsid w:val="00AF34B1"/>
    <w:rsid w:val="00B26B70"/>
    <w:rsid w:val="00B64068"/>
    <w:rsid w:val="00B84104"/>
    <w:rsid w:val="00B96827"/>
    <w:rsid w:val="00BB5EDE"/>
    <w:rsid w:val="00BC5B27"/>
    <w:rsid w:val="00C07A80"/>
    <w:rsid w:val="00C467DD"/>
    <w:rsid w:val="00CA52BB"/>
    <w:rsid w:val="00CC2CD6"/>
    <w:rsid w:val="00CD007C"/>
    <w:rsid w:val="00CD4807"/>
    <w:rsid w:val="00D41510"/>
    <w:rsid w:val="00D7057B"/>
    <w:rsid w:val="00DC2837"/>
    <w:rsid w:val="00DD19FD"/>
    <w:rsid w:val="00DE1CED"/>
    <w:rsid w:val="00E11F67"/>
    <w:rsid w:val="00E1234C"/>
    <w:rsid w:val="00E20BF0"/>
    <w:rsid w:val="00E23418"/>
    <w:rsid w:val="00E56D60"/>
    <w:rsid w:val="00EB5317"/>
    <w:rsid w:val="00EC27F7"/>
    <w:rsid w:val="00ED3ABE"/>
    <w:rsid w:val="00EF074C"/>
    <w:rsid w:val="00EF5A18"/>
    <w:rsid w:val="00F31263"/>
    <w:rsid w:val="00F40297"/>
    <w:rsid w:val="00F45526"/>
    <w:rsid w:val="00F56198"/>
    <w:rsid w:val="00F63100"/>
    <w:rsid w:val="00F722A9"/>
    <w:rsid w:val="00F73B33"/>
    <w:rsid w:val="00FA79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60055-3DF5-41D1-9996-71FAD583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 w:type="paragraph" w:customStyle="1" w:styleId="Default">
    <w:name w:val="Default"/>
    <w:rsid w:val="00560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59FA-2797-43BC-AD5F-7DA72D7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2308</Words>
  <Characters>12699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9</cp:revision>
  <cp:lastPrinted>2018-06-27T14:33:00Z</cp:lastPrinted>
  <dcterms:created xsi:type="dcterms:W3CDTF">2018-06-26T10:17:00Z</dcterms:created>
  <dcterms:modified xsi:type="dcterms:W3CDTF">2018-06-29T08:54:00Z</dcterms:modified>
</cp:coreProperties>
</file>